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0" w:type="dxa"/>
        <w:tblInd w:w="-312" w:type="dxa"/>
        <w:tblLook w:val="01E0" w:firstRow="1" w:lastRow="1" w:firstColumn="1" w:lastColumn="1" w:noHBand="0" w:noVBand="0"/>
      </w:tblPr>
      <w:tblGrid>
        <w:gridCol w:w="4740"/>
        <w:gridCol w:w="5740"/>
      </w:tblGrid>
      <w:tr w:rsidR="002B7306" w:rsidRPr="002B7306" w:rsidTr="003C7688">
        <w:tc>
          <w:tcPr>
            <w:tcW w:w="4740" w:type="dxa"/>
            <w:hideMark/>
          </w:tcPr>
          <w:p w:rsidR="002B7306" w:rsidRPr="002B7306" w:rsidRDefault="002B7306" w:rsidP="002B7306">
            <w:pPr>
              <w:spacing w:after="0" w:line="240" w:lineRule="auto"/>
              <w:jc w:val="center"/>
              <w:rPr>
                <w:rFonts w:eastAsia="Times New Roman" w:cs="Times New Roman"/>
                <w:sz w:val="26"/>
                <w:szCs w:val="26"/>
                <w:lang w:val="nl-NL"/>
              </w:rPr>
            </w:pPr>
            <w:r w:rsidRPr="002B7306">
              <w:rPr>
                <w:rFonts w:eastAsia="Times New Roman" w:cs="Times New Roman"/>
                <w:sz w:val="26"/>
                <w:szCs w:val="26"/>
                <w:lang w:val="nl-NL"/>
              </w:rPr>
              <w:t xml:space="preserve">PHÒNG GD-ĐT </w:t>
            </w:r>
            <w:r w:rsidR="006E6410">
              <w:rPr>
                <w:rFonts w:eastAsia="Times New Roman" w:cs="Times New Roman"/>
                <w:sz w:val="26"/>
                <w:szCs w:val="26"/>
                <w:lang w:val="nl-NL"/>
              </w:rPr>
              <w:t>KIM ĐỘNG</w:t>
            </w:r>
          </w:p>
        </w:tc>
        <w:tc>
          <w:tcPr>
            <w:tcW w:w="5740" w:type="dxa"/>
            <w:hideMark/>
          </w:tcPr>
          <w:p w:rsidR="002B7306" w:rsidRPr="002B7306" w:rsidRDefault="002B7306" w:rsidP="002B7306">
            <w:pPr>
              <w:spacing w:after="0" w:line="240" w:lineRule="auto"/>
              <w:rPr>
                <w:rFonts w:eastAsia="Times New Roman" w:cs="Times New Roman"/>
                <w:b/>
                <w:sz w:val="26"/>
                <w:szCs w:val="26"/>
                <w:lang w:val="nl-NL"/>
              </w:rPr>
            </w:pPr>
            <w:r w:rsidRPr="002B7306">
              <w:rPr>
                <w:rFonts w:eastAsia="Times New Roman" w:cs="Times New Roman"/>
                <w:b/>
                <w:sz w:val="26"/>
                <w:szCs w:val="26"/>
                <w:lang w:val="nl-NL"/>
              </w:rPr>
              <w:t xml:space="preserve"> CỘNG HOÀ XÃ HỘI CHỦ NGHĨA VIỆT NAM</w:t>
            </w:r>
          </w:p>
        </w:tc>
      </w:tr>
      <w:tr w:rsidR="002B7306" w:rsidRPr="002B7306" w:rsidTr="003C7688">
        <w:tc>
          <w:tcPr>
            <w:tcW w:w="4740" w:type="dxa"/>
            <w:hideMark/>
          </w:tcPr>
          <w:p w:rsidR="002B7306" w:rsidRPr="002B7306" w:rsidRDefault="006E6410" w:rsidP="002B7306">
            <w:pPr>
              <w:spacing w:after="0" w:line="240" w:lineRule="auto"/>
              <w:jc w:val="center"/>
              <w:rPr>
                <w:rFonts w:eastAsia="Times New Roman" w:cs="Times New Roman"/>
                <w:b/>
                <w:sz w:val="26"/>
                <w:szCs w:val="26"/>
                <w:lang w:val="nl-NL"/>
              </w:rPr>
            </w:pPr>
            <w:r>
              <w:rPr>
                <w:rFonts w:eastAsia="Times New Roman" w:cs="Times New Roman"/>
                <w:b/>
                <w:sz w:val="26"/>
                <w:szCs w:val="26"/>
                <w:lang w:val="nl-NL"/>
              </w:rPr>
              <w:t>TRƯỜNG TH</w:t>
            </w:r>
            <w:r w:rsidR="00E74A95">
              <w:rPr>
                <w:rFonts w:eastAsia="Times New Roman" w:cs="Times New Roman"/>
                <w:b/>
                <w:sz w:val="26"/>
                <w:szCs w:val="26"/>
                <w:lang w:val="nl-NL"/>
              </w:rPr>
              <w:t>CS VĨNH XÁ</w:t>
            </w:r>
          </w:p>
          <w:p w:rsidR="002B7306" w:rsidRPr="002B7306" w:rsidRDefault="0076599F" w:rsidP="002B7306">
            <w:pPr>
              <w:tabs>
                <w:tab w:val="center" w:pos="2132"/>
                <w:tab w:val="right" w:pos="4264"/>
              </w:tabs>
              <w:spacing w:after="0" w:line="240" w:lineRule="auto"/>
              <w:rPr>
                <w:rFonts w:eastAsia="Times New Roman" w:cs="Times New Roman"/>
                <w:b/>
                <w:sz w:val="26"/>
                <w:szCs w:val="26"/>
                <w:lang w:val="nl-NL"/>
              </w:rPr>
            </w:pPr>
            <w:r>
              <w:rPr>
                <w:rFonts w:eastAsia="Calibri" w:cs="Times New Roman"/>
              </w:rPr>
              <w:pict>
                <v:line id="_x0000_s1028" style="position:absolute;z-index:251660288" from="58.5pt,2.55pt" to="161.1pt,2.55pt"/>
              </w:pict>
            </w:r>
            <w:r w:rsidR="002B7306" w:rsidRPr="002B7306">
              <w:rPr>
                <w:rFonts w:eastAsia="Times New Roman" w:cs="Times New Roman"/>
                <w:b/>
                <w:sz w:val="26"/>
                <w:szCs w:val="26"/>
                <w:lang w:val="nl-NL"/>
              </w:rPr>
              <w:tab/>
            </w:r>
            <w:r w:rsidR="002B7306" w:rsidRPr="002B7306">
              <w:rPr>
                <w:rFonts w:eastAsia="Times New Roman" w:cs="Times New Roman"/>
                <w:b/>
                <w:sz w:val="26"/>
                <w:szCs w:val="26"/>
                <w:lang w:val="nl-NL"/>
              </w:rPr>
              <w:tab/>
            </w:r>
          </w:p>
        </w:tc>
        <w:tc>
          <w:tcPr>
            <w:tcW w:w="5740" w:type="dxa"/>
            <w:hideMark/>
          </w:tcPr>
          <w:p w:rsidR="002B7306" w:rsidRPr="002B7306" w:rsidRDefault="0076599F" w:rsidP="002B7306">
            <w:pPr>
              <w:spacing w:after="0" w:line="240" w:lineRule="auto"/>
              <w:jc w:val="center"/>
              <w:rPr>
                <w:rFonts w:eastAsia="Times New Roman" w:cs="Times New Roman"/>
                <w:b/>
                <w:sz w:val="28"/>
                <w:szCs w:val="28"/>
                <w:lang w:val="nl-NL"/>
              </w:rPr>
            </w:pPr>
            <w:r>
              <w:rPr>
                <w:rFonts w:eastAsia="Calibri" w:cs="Times New Roman"/>
              </w:rPr>
              <w:pict>
                <v:line id="_x0000_s1029" style="position:absolute;left:0;text-align:left;z-index:251661312;mso-position-horizontal-relative:text;mso-position-vertical-relative:text" from="48.6pt,21.05pt" to="228.6pt,21.05pt"/>
              </w:pict>
            </w:r>
            <w:r w:rsidR="002B7306" w:rsidRPr="002B7306">
              <w:rPr>
                <w:rFonts w:eastAsia="Times New Roman" w:cs="Times New Roman"/>
                <w:b/>
                <w:sz w:val="28"/>
                <w:szCs w:val="28"/>
                <w:lang w:val="nl-NL"/>
              </w:rPr>
              <w:t>Độc lập – Tự do – Hạnh phúc</w:t>
            </w:r>
          </w:p>
        </w:tc>
      </w:tr>
      <w:tr w:rsidR="002B7306" w:rsidRPr="002B7306" w:rsidTr="003C7688">
        <w:tc>
          <w:tcPr>
            <w:tcW w:w="4740" w:type="dxa"/>
            <w:hideMark/>
          </w:tcPr>
          <w:p w:rsidR="002B7306" w:rsidRPr="002B7306" w:rsidRDefault="006E6410" w:rsidP="0000429A">
            <w:pPr>
              <w:spacing w:after="0" w:line="240" w:lineRule="auto"/>
              <w:jc w:val="center"/>
              <w:rPr>
                <w:rFonts w:eastAsia="Times New Roman" w:cs="Times New Roman"/>
                <w:lang w:val="nl-NL"/>
              </w:rPr>
            </w:pPr>
            <w:r>
              <w:rPr>
                <w:rFonts w:eastAsia="Times New Roman" w:cs="Times New Roman"/>
                <w:sz w:val="28"/>
                <w:szCs w:val="28"/>
                <w:lang w:val="nl-NL"/>
              </w:rPr>
              <w:t xml:space="preserve">Số: </w:t>
            </w:r>
            <w:r w:rsidR="0000429A">
              <w:rPr>
                <w:rFonts w:eastAsia="Times New Roman" w:cs="Times New Roman"/>
                <w:sz w:val="28"/>
                <w:szCs w:val="28"/>
                <w:lang w:val="nl-NL"/>
              </w:rPr>
              <w:t>06</w:t>
            </w:r>
            <w:bookmarkStart w:id="0" w:name="_GoBack"/>
            <w:bookmarkEnd w:id="0"/>
            <w:r>
              <w:rPr>
                <w:rFonts w:eastAsia="Times New Roman" w:cs="Times New Roman"/>
                <w:sz w:val="28"/>
                <w:szCs w:val="28"/>
                <w:lang w:val="nl-NL"/>
              </w:rPr>
              <w:t xml:space="preserve"> </w:t>
            </w:r>
            <w:r w:rsidR="002B7306" w:rsidRPr="002B7306">
              <w:rPr>
                <w:rFonts w:eastAsia="Times New Roman" w:cs="Times New Roman"/>
                <w:sz w:val="28"/>
                <w:szCs w:val="28"/>
                <w:lang w:val="nl-NL"/>
              </w:rPr>
              <w:t>/BC-TH</w:t>
            </w:r>
            <w:r w:rsidR="00E74A95">
              <w:rPr>
                <w:rFonts w:eastAsia="Times New Roman" w:cs="Times New Roman"/>
                <w:sz w:val="28"/>
                <w:szCs w:val="28"/>
                <w:lang w:val="nl-NL"/>
              </w:rPr>
              <w:t>CSVX</w:t>
            </w:r>
          </w:p>
        </w:tc>
        <w:tc>
          <w:tcPr>
            <w:tcW w:w="5740" w:type="dxa"/>
            <w:hideMark/>
          </w:tcPr>
          <w:p w:rsidR="002B7306" w:rsidRPr="002B7306" w:rsidRDefault="00E74A95" w:rsidP="00E74A95">
            <w:pPr>
              <w:spacing w:after="0" w:line="240" w:lineRule="auto"/>
              <w:jc w:val="center"/>
              <w:rPr>
                <w:rFonts w:eastAsia="Times New Roman" w:cs="Times New Roman"/>
                <w:i/>
                <w:sz w:val="28"/>
                <w:szCs w:val="28"/>
                <w:lang w:val="nl-NL"/>
              </w:rPr>
            </w:pPr>
            <w:r>
              <w:rPr>
                <w:rFonts w:eastAsia="Times New Roman" w:cs="Times New Roman"/>
                <w:i/>
                <w:sz w:val="28"/>
                <w:szCs w:val="28"/>
                <w:lang w:val="nl-NL"/>
              </w:rPr>
              <w:t>Vĩnh Xá</w:t>
            </w:r>
            <w:r w:rsidR="002B7306" w:rsidRPr="002B7306">
              <w:rPr>
                <w:rFonts w:eastAsia="Times New Roman" w:cs="Times New Roman"/>
                <w:i/>
                <w:sz w:val="28"/>
                <w:szCs w:val="28"/>
                <w:lang w:val="nl-NL"/>
              </w:rPr>
              <w:t xml:space="preserve">, ngày </w:t>
            </w:r>
            <w:r>
              <w:rPr>
                <w:rFonts w:eastAsia="Times New Roman" w:cs="Times New Roman"/>
                <w:i/>
                <w:sz w:val="28"/>
                <w:szCs w:val="28"/>
                <w:lang w:val="nl-NL"/>
              </w:rPr>
              <w:t>21</w:t>
            </w:r>
            <w:r w:rsidR="002B7306" w:rsidRPr="002B7306">
              <w:rPr>
                <w:rFonts w:eastAsia="Times New Roman" w:cs="Times New Roman"/>
                <w:i/>
                <w:sz w:val="28"/>
                <w:szCs w:val="28"/>
                <w:lang w:val="nl-NL"/>
              </w:rPr>
              <w:t xml:space="preserve"> tháng </w:t>
            </w:r>
            <w:r>
              <w:rPr>
                <w:rFonts w:eastAsia="Times New Roman" w:cs="Times New Roman"/>
                <w:i/>
                <w:sz w:val="28"/>
                <w:szCs w:val="28"/>
                <w:lang w:val="nl-NL"/>
              </w:rPr>
              <w:t>7</w:t>
            </w:r>
            <w:r w:rsidR="002B7306" w:rsidRPr="002B7306">
              <w:rPr>
                <w:rFonts w:eastAsia="Times New Roman" w:cs="Times New Roman"/>
                <w:i/>
                <w:sz w:val="28"/>
                <w:szCs w:val="28"/>
                <w:lang w:val="nl-NL"/>
              </w:rPr>
              <w:t xml:space="preserve"> năm 20</w:t>
            </w:r>
            <w:r>
              <w:rPr>
                <w:rFonts w:eastAsia="Times New Roman" w:cs="Times New Roman"/>
                <w:i/>
                <w:sz w:val="28"/>
                <w:szCs w:val="28"/>
                <w:lang w:val="nl-NL"/>
              </w:rPr>
              <w:t>20</w:t>
            </w:r>
          </w:p>
        </w:tc>
      </w:tr>
    </w:tbl>
    <w:p w:rsidR="002B7306" w:rsidRPr="002B7306" w:rsidRDefault="002B7306" w:rsidP="002B7306">
      <w:pPr>
        <w:spacing w:after="0" w:line="240" w:lineRule="auto"/>
        <w:ind w:firstLine="720"/>
        <w:jc w:val="center"/>
        <w:rPr>
          <w:rFonts w:eastAsia="Calibri" w:cs="Times New Roman"/>
          <w:b/>
          <w:sz w:val="20"/>
          <w:szCs w:val="28"/>
          <w:lang w:val="nl-NL"/>
        </w:rPr>
      </w:pPr>
    </w:p>
    <w:p w:rsidR="002B7306" w:rsidRPr="002B7306" w:rsidRDefault="002B7306" w:rsidP="002B7306">
      <w:pPr>
        <w:spacing w:after="0" w:line="240" w:lineRule="auto"/>
        <w:ind w:firstLine="720"/>
        <w:jc w:val="center"/>
        <w:rPr>
          <w:rFonts w:eastAsia="Calibri" w:cs="Times New Roman"/>
          <w:b/>
          <w:sz w:val="28"/>
          <w:szCs w:val="28"/>
          <w:lang w:val="nl-NL"/>
        </w:rPr>
      </w:pPr>
    </w:p>
    <w:p w:rsidR="002B7306" w:rsidRPr="002B7306" w:rsidRDefault="002B7306" w:rsidP="002B7306">
      <w:pPr>
        <w:spacing w:after="0" w:line="240" w:lineRule="auto"/>
        <w:ind w:firstLine="720"/>
        <w:jc w:val="center"/>
        <w:rPr>
          <w:rFonts w:eastAsia="Calibri" w:cs="Times New Roman"/>
          <w:b/>
          <w:sz w:val="28"/>
          <w:szCs w:val="28"/>
          <w:lang w:val="nl-NL"/>
        </w:rPr>
      </w:pPr>
      <w:r w:rsidRPr="002B7306">
        <w:rPr>
          <w:rFonts w:eastAsia="Calibri" w:cs="Times New Roman"/>
          <w:b/>
          <w:sz w:val="28"/>
          <w:szCs w:val="28"/>
          <w:lang w:val="nl-NL"/>
        </w:rPr>
        <w:t>BÁO CÁO</w:t>
      </w:r>
    </w:p>
    <w:p w:rsidR="002B7306" w:rsidRPr="002B7306" w:rsidRDefault="002B7306" w:rsidP="00326D7D">
      <w:pPr>
        <w:spacing w:after="0" w:line="240" w:lineRule="auto"/>
        <w:ind w:firstLine="720"/>
        <w:jc w:val="center"/>
        <w:rPr>
          <w:rFonts w:eastAsia="Calibri" w:cs="Times New Roman"/>
          <w:b/>
          <w:sz w:val="28"/>
          <w:szCs w:val="28"/>
          <w:lang w:val="nl-NL"/>
        </w:rPr>
      </w:pPr>
      <w:r w:rsidRPr="002B7306">
        <w:rPr>
          <w:rFonts w:eastAsia="Calibri" w:cs="Times New Roman"/>
          <w:b/>
          <w:sz w:val="28"/>
          <w:szCs w:val="28"/>
          <w:lang w:val="nl-NL"/>
        </w:rPr>
        <w:t>Kết quả thực hiện Kết luận thanh tra số</w:t>
      </w:r>
      <w:r w:rsidR="006E6410">
        <w:rPr>
          <w:rFonts w:eastAsia="Calibri" w:cs="Times New Roman"/>
          <w:b/>
          <w:sz w:val="28"/>
          <w:szCs w:val="28"/>
          <w:lang w:val="nl-NL"/>
        </w:rPr>
        <w:t xml:space="preserve"> </w:t>
      </w:r>
      <w:r w:rsidR="00E74A95">
        <w:rPr>
          <w:rFonts w:eastAsia="Calibri" w:cs="Times New Roman"/>
          <w:b/>
          <w:sz w:val="28"/>
          <w:szCs w:val="28"/>
          <w:lang w:val="nl-NL"/>
        </w:rPr>
        <w:t>1053</w:t>
      </w:r>
      <w:r w:rsidR="006E6410">
        <w:rPr>
          <w:rFonts w:eastAsia="Calibri" w:cs="Times New Roman"/>
          <w:b/>
          <w:sz w:val="28"/>
          <w:szCs w:val="28"/>
          <w:lang w:val="nl-NL"/>
        </w:rPr>
        <w:t xml:space="preserve">/KL-SGDĐT  ngày </w:t>
      </w:r>
      <w:r w:rsidR="00E74A95">
        <w:rPr>
          <w:rFonts w:eastAsia="Calibri" w:cs="Times New Roman"/>
          <w:b/>
          <w:sz w:val="28"/>
          <w:szCs w:val="28"/>
          <w:lang w:val="nl-NL"/>
        </w:rPr>
        <w:t>18</w:t>
      </w:r>
      <w:r w:rsidR="006E6410">
        <w:rPr>
          <w:rFonts w:eastAsia="Calibri" w:cs="Times New Roman"/>
          <w:b/>
          <w:sz w:val="28"/>
          <w:szCs w:val="28"/>
          <w:lang w:val="nl-NL"/>
        </w:rPr>
        <w:t xml:space="preserve"> tháng 0</w:t>
      </w:r>
      <w:r w:rsidR="00E74A95">
        <w:rPr>
          <w:rFonts w:eastAsia="Calibri" w:cs="Times New Roman"/>
          <w:b/>
          <w:sz w:val="28"/>
          <w:szCs w:val="28"/>
          <w:lang w:val="nl-NL"/>
        </w:rPr>
        <w:t>6</w:t>
      </w:r>
      <w:r w:rsidRPr="002B7306">
        <w:rPr>
          <w:rFonts w:eastAsia="Calibri" w:cs="Times New Roman"/>
          <w:b/>
          <w:sz w:val="28"/>
          <w:szCs w:val="28"/>
          <w:lang w:val="nl-NL"/>
        </w:rPr>
        <w:t xml:space="preserve"> năm </w:t>
      </w:r>
      <w:r w:rsidR="006E6410">
        <w:rPr>
          <w:rFonts w:eastAsia="Calibri" w:cs="Times New Roman"/>
          <w:b/>
          <w:sz w:val="28"/>
          <w:szCs w:val="28"/>
          <w:lang w:val="nl-NL"/>
        </w:rPr>
        <w:t>20</w:t>
      </w:r>
      <w:r w:rsidR="00E74A95">
        <w:rPr>
          <w:rFonts w:eastAsia="Calibri" w:cs="Times New Roman"/>
          <w:b/>
          <w:sz w:val="28"/>
          <w:szCs w:val="28"/>
          <w:lang w:val="nl-NL"/>
        </w:rPr>
        <w:t>20</w:t>
      </w:r>
      <w:r w:rsidRPr="002B7306">
        <w:rPr>
          <w:rFonts w:eastAsia="Calibri" w:cs="Times New Roman"/>
          <w:b/>
          <w:sz w:val="28"/>
          <w:szCs w:val="28"/>
          <w:lang w:val="nl-NL"/>
        </w:rPr>
        <w:t xml:space="preserve"> của Sở Giáo dục và Đào tạo Hưng Yên</w:t>
      </w:r>
    </w:p>
    <w:p w:rsidR="002B7306" w:rsidRPr="002B7306" w:rsidRDefault="002B7306" w:rsidP="002B7306">
      <w:pPr>
        <w:spacing w:after="0" w:line="240" w:lineRule="auto"/>
        <w:rPr>
          <w:rFonts w:eastAsia="Calibri" w:cs="Times New Roman"/>
          <w:b/>
          <w:sz w:val="28"/>
          <w:szCs w:val="28"/>
          <w:lang w:val="nl-NL"/>
        </w:rPr>
      </w:pPr>
      <w:r w:rsidRPr="002B7306">
        <w:rPr>
          <w:rFonts w:eastAsia="Calibri" w:cs="Times New Roman"/>
          <w:b/>
          <w:sz w:val="28"/>
          <w:szCs w:val="28"/>
          <w:lang w:val="nl-NL"/>
        </w:rPr>
        <w:tab/>
      </w:r>
    </w:p>
    <w:p w:rsidR="002B7306" w:rsidRPr="002B7306" w:rsidRDefault="002B7306" w:rsidP="00791D55">
      <w:pPr>
        <w:spacing w:after="0" w:line="360" w:lineRule="auto"/>
        <w:ind w:left="142" w:firstLine="578"/>
        <w:jc w:val="both"/>
        <w:rPr>
          <w:rFonts w:eastAsia="Calibri" w:cs="Times New Roman"/>
          <w:sz w:val="28"/>
          <w:szCs w:val="28"/>
          <w:lang w:val="nl-NL"/>
        </w:rPr>
      </w:pPr>
      <w:r w:rsidRPr="002B7306">
        <w:rPr>
          <w:rFonts w:eastAsia="Calibri" w:cs="Times New Roman"/>
          <w:sz w:val="28"/>
          <w:szCs w:val="28"/>
          <w:lang w:val="nl-NL"/>
        </w:rPr>
        <w:t>Căn cứ Kết luận số</w:t>
      </w:r>
      <w:r w:rsidR="006E6410">
        <w:rPr>
          <w:rFonts w:eastAsia="Calibri" w:cs="Times New Roman"/>
          <w:sz w:val="28"/>
          <w:szCs w:val="28"/>
          <w:lang w:val="nl-NL"/>
        </w:rPr>
        <w:t xml:space="preserve"> </w:t>
      </w:r>
      <w:r w:rsidR="00326D7D">
        <w:rPr>
          <w:rFonts w:eastAsia="Calibri" w:cs="Times New Roman"/>
          <w:sz w:val="28"/>
          <w:szCs w:val="28"/>
          <w:lang w:val="nl-NL"/>
        </w:rPr>
        <w:t>1053/KL-SGDĐT ngày 18</w:t>
      </w:r>
      <w:r w:rsidR="006E6410">
        <w:rPr>
          <w:rFonts w:eastAsia="Calibri" w:cs="Times New Roman"/>
          <w:sz w:val="28"/>
          <w:szCs w:val="28"/>
          <w:lang w:val="nl-NL"/>
        </w:rPr>
        <w:t xml:space="preserve"> tháng </w:t>
      </w:r>
      <w:r w:rsidR="00326D7D">
        <w:rPr>
          <w:rFonts w:eastAsia="Calibri" w:cs="Times New Roman"/>
          <w:sz w:val="28"/>
          <w:szCs w:val="28"/>
          <w:lang w:val="nl-NL"/>
        </w:rPr>
        <w:t>6 năm 2020</w:t>
      </w:r>
      <w:r w:rsidRPr="002B7306">
        <w:rPr>
          <w:rFonts w:eastAsia="Calibri" w:cs="Times New Roman"/>
          <w:sz w:val="28"/>
          <w:szCs w:val="28"/>
          <w:lang w:val="nl-NL"/>
        </w:rPr>
        <w:t xml:space="preserve"> của Sở Giáo dục và Đào tạo Hưng Yên, trong đó kiến nghị các nội dung về </w:t>
      </w:r>
      <w:r w:rsidR="00791D55" w:rsidRPr="002B7306">
        <w:rPr>
          <w:rFonts w:eastAsia="Calibri" w:cs="Times New Roman"/>
          <w:sz w:val="28"/>
          <w:szCs w:val="28"/>
          <w:lang w:val="nl-NL"/>
        </w:rPr>
        <w:t>Công tác chỉ đạo, tổ chức thực hiện</w:t>
      </w:r>
      <w:r w:rsidR="00326D7D">
        <w:rPr>
          <w:rFonts w:eastAsia="Calibri" w:cs="Times New Roman"/>
          <w:sz w:val="28"/>
          <w:szCs w:val="28"/>
          <w:lang w:val="nl-NL"/>
        </w:rPr>
        <w:t xml:space="preserve"> đổi mới</w:t>
      </w:r>
      <w:r w:rsidR="00791D55" w:rsidRPr="002B7306">
        <w:rPr>
          <w:rFonts w:eastAsia="Calibri" w:cs="Times New Roman"/>
          <w:sz w:val="28"/>
          <w:szCs w:val="28"/>
          <w:lang w:val="nl-NL"/>
        </w:rPr>
        <w:t xml:space="preserve"> nộ</w:t>
      </w:r>
      <w:r w:rsidR="00326D7D">
        <w:rPr>
          <w:rFonts w:eastAsia="Calibri" w:cs="Times New Roman"/>
          <w:sz w:val="28"/>
          <w:szCs w:val="28"/>
          <w:lang w:val="nl-NL"/>
        </w:rPr>
        <w:t>i dung, phương pháp dạy học</w:t>
      </w:r>
      <w:r w:rsidRPr="002B7306">
        <w:rPr>
          <w:rFonts w:eastAsia="Calibri" w:cs="Times New Roman"/>
          <w:sz w:val="28"/>
          <w:szCs w:val="28"/>
          <w:lang w:val="nl-NL"/>
        </w:rPr>
        <w:t xml:space="preserve">; </w:t>
      </w:r>
      <w:r w:rsidR="006E6410">
        <w:rPr>
          <w:rFonts w:eastAsia="Calibri" w:cs="Times New Roman"/>
          <w:sz w:val="28"/>
          <w:szCs w:val="28"/>
          <w:lang w:val="nl-NL"/>
        </w:rPr>
        <w:t>thực hiện thu các khoản đóng góp từ học sinh</w:t>
      </w:r>
      <w:r w:rsidR="00326D7D">
        <w:rPr>
          <w:rFonts w:eastAsia="Calibri" w:cs="Times New Roman"/>
          <w:sz w:val="28"/>
          <w:szCs w:val="28"/>
          <w:lang w:val="nl-NL"/>
        </w:rPr>
        <w:t>; công tác phòng và chống dịch Covid-19</w:t>
      </w:r>
      <w:r w:rsidR="006E6410">
        <w:rPr>
          <w:rFonts w:eastAsia="Calibri" w:cs="Times New Roman"/>
          <w:sz w:val="28"/>
          <w:szCs w:val="28"/>
          <w:lang w:val="nl-NL"/>
        </w:rPr>
        <w:t>.</w:t>
      </w:r>
      <w:r w:rsidRPr="002B7306">
        <w:rPr>
          <w:rFonts w:eastAsia="Calibri" w:cs="Times New Roman"/>
          <w:sz w:val="28"/>
          <w:szCs w:val="28"/>
          <w:lang w:val="nl-NL"/>
        </w:rPr>
        <w:t xml:space="preserve"> Trường </w:t>
      </w:r>
      <w:r w:rsidR="00326D7D">
        <w:rPr>
          <w:rFonts w:eastAsia="Calibri" w:cs="Times New Roman"/>
          <w:sz w:val="28"/>
          <w:szCs w:val="28"/>
          <w:lang w:val="nl-NL"/>
        </w:rPr>
        <w:t>THCS</w:t>
      </w:r>
      <w:r w:rsidRPr="002B7306">
        <w:rPr>
          <w:rFonts w:eastAsia="Calibri" w:cs="Times New Roman"/>
          <w:sz w:val="28"/>
          <w:szCs w:val="28"/>
          <w:lang w:val="nl-NL"/>
        </w:rPr>
        <w:t xml:space="preserve"> </w:t>
      </w:r>
      <w:r w:rsidR="00E74A95">
        <w:rPr>
          <w:rFonts w:eastAsia="Calibri" w:cs="Times New Roman"/>
          <w:sz w:val="28"/>
          <w:szCs w:val="28"/>
          <w:lang w:val="nl-NL"/>
        </w:rPr>
        <w:t>Vĩnh Xá</w:t>
      </w:r>
      <w:r w:rsidRPr="002B7306">
        <w:rPr>
          <w:rFonts w:eastAsia="Calibri" w:cs="Times New Roman"/>
          <w:sz w:val="28"/>
          <w:szCs w:val="28"/>
          <w:lang w:val="nl-NL"/>
        </w:rPr>
        <w:t xml:space="preserve"> báo cáo kết quả việc thực hiệ</w:t>
      </w:r>
      <w:r w:rsidR="006E6410">
        <w:rPr>
          <w:rFonts w:eastAsia="Calibri" w:cs="Times New Roman"/>
          <w:sz w:val="28"/>
          <w:szCs w:val="28"/>
          <w:lang w:val="nl-NL"/>
        </w:rPr>
        <w:t>n K</w:t>
      </w:r>
      <w:r w:rsidRPr="002B7306">
        <w:rPr>
          <w:rFonts w:eastAsia="Calibri" w:cs="Times New Roman"/>
          <w:sz w:val="28"/>
          <w:szCs w:val="28"/>
          <w:lang w:val="nl-NL"/>
        </w:rPr>
        <w:t>ết luận thanh tra như sau:</w:t>
      </w:r>
    </w:p>
    <w:p w:rsidR="002B7306" w:rsidRPr="002B7306" w:rsidRDefault="002B7306" w:rsidP="002B7306">
      <w:pPr>
        <w:spacing w:after="0" w:line="360" w:lineRule="auto"/>
        <w:ind w:left="142" w:firstLine="578"/>
        <w:jc w:val="both"/>
        <w:rPr>
          <w:rFonts w:eastAsia="Calibri" w:cs="Times New Roman"/>
          <w:b/>
          <w:szCs w:val="24"/>
          <w:lang w:val="nl-NL"/>
        </w:rPr>
      </w:pPr>
      <w:r w:rsidRPr="002B7306">
        <w:rPr>
          <w:rFonts w:eastAsia="Calibri" w:cs="Times New Roman"/>
          <w:b/>
          <w:szCs w:val="24"/>
          <w:lang w:val="nl-NL"/>
        </w:rPr>
        <w:t>I. TRIỂN KHAI THỰC HIỆN KẾT LUẬN THANH TRA</w:t>
      </w:r>
    </w:p>
    <w:p w:rsidR="002B7306" w:rsidRPr="002B7306" w:rsidRDefault="002B7306" w:rsidP="002B7306">
      <w:pPr>
        <w:spacing w:after="0" w:line="360" w:lineRule="auto"/>
        <w:ind w:left="142" w:firstLine="578"/>
        <w:jc w:val="both"/>
        <w:rPr>
          <w:rFonts w:eastAsia="Calibri" w:cs="Times New Roman"/>
          <w:sz w:val="28"/>
          <w:szCs w:val="28"/>
          <w:lang w:val="nl-NL"/>
        </w:rPr>
      </w:pPr>
      <w:r w:rsidRPr="002B7306">
        <w:rPr>
          <w:rFonts w:eastAsia="Calibri" w:cs="Times New Roman"/>
          <w:sz w:val="28"/>
          <w:szCs w:val="28"/>
          <w:lang w:val="nl-NL"/>
        </w:rPr>
        <w:t xml:space="preserve"> Khi nhận được Kết luận thanh tra, Hiệu trưởng nhà trường đã tổ chức thực hiện kết luận thanh tra theo Điều 10, Điều 11 của Nghị định 33/2015/NĐ-CP ngày 27/</w:t>
      </w:r>
      <w:r w:rsidR="00326D7D">
        <w:rPr>
          <w:rFonts w:eastAsia="Calibri" w:cs="Times New Roman"/>
          <w:sz w:val="28"/>
          <w:szCs w:val="28"/>
          <w:lang w:val="nl-NL"/>
        </w:rPr>
        <w:t>3</w:t>
      </w:r>
      <w:r w:rsidRPr="002B7306">
        <w:rPr>
          <w:rFonts w:eastAsia="Calibri" w:cs="Times New Roman"/>
          <w:sz w:val="28"/>
          <w:szCs w:val="28"/>
          <w:lang w:val="nl-NL"/>
        </w:rPr>
        <w:t>/2015 của chính phủ</w:t>
      </w:r>
      <w:r w:rsidR="00326D7D">
        <w:rPr>
          <w:rFonts w:eastAsia="Calibri" w:cs="Times New Roman"/>
          <w:sz w:val="28"/>
          <w:szCs w:val="28"/>
          <w:lang w:val="nl-NL"/>
        </w:rPr>
        <w:t xml:space="preserve"> và thông tư số 01/2013/TT-TTCP ngày 12/3/2013</w:t>
      </w:r>
      <w:r w:rsidRPr="002B7306">
        <w:rPr>
          <w:rFonts w:eastAsia="Calibri" w:cs="Times New Roman"/>
          <w:sz w:val="28"/>
          <w:szCs w:val="28"/>
          <w:lang w:val="nl-NL"/>
        </w:rPr>
        <w:t xml:space="preserve"> Quy định việc thực hiện kết luận thanh tra. Nội dung kết luận thanh tra được công bố trước hội đồng sư phạm nhà trường. Hội đồng trường đã họp và xây dựng Kế hoạch thực hiện kết luận thanh tra. Kế hoạch này được triển khai thực hiện nghiêm túc.</w:t>
      </w:r>
    </w:p>
    <w:p w:rsidR="002B7306" w:rsidRPr="002B7306" w:rsidRDefault="002B7306" w:rsidP="002B7306">
      <w:pPr>
        <w:spacing w:after="0" w:line="360" w:lineRule="auto"/>
        <w:ind w:left="142" w:firstLine="578"/>
        <w:jc w:val="both"/>
        <w:rPr>
          <w:rFonts w:eastAsia="Calibri" w:cs="Times New Roman"/>
          <w:sz w:val="28"/>
          <w:szCs w:val="28"/>
          <w:lang w:val="nl-NL"/>
        </w:rPr>
      </w:pPr>
      <w:r w:rsidRPr="002B7306">
        <w:rPr>
          <w:rFonts w:eastAsia="Calibri" w:cs="Times New Roman"/>
          <w:b/>
          <w:szCs w:val="24"/>
          <w:lang w:val="nl-NL"/>
        </w:rPr>
        <w:t>II. KẾT QUẢ THỰC HIỆN KẾT LUẬN THANH TRA</w:t>
      </w:r>
      <w:r w:rsidRPr="002B7306">
        <w:rPr>
          <w:rFonts w:eastAsia="Calibri" w:cs="Times New Roman"/>
          <w:sz w:val="28"/>
          <w:szCs w:val="28"/>
          <w:lang w:val="nl-NL"/>
        </w:rPr>
        <w:t xml:space="preserve"> </w:t>
      </w:r>
    </w:p>
    <w:p w:rsidR="002B7306" w:rsidRPr="008B43EB" w:rsidRDefault="002312E0" w:rsidP="002B7306">
      <w:pPr>
        <w:spacing w:after="0" w:line="360" w:lineRule="auto"/>
        <w:ind w:left="142" w:firstLine="578"/>
        <w:jc w:val="both"/>
        <w:rPr>
          <w:rFonts w:eastAsia="Calibri" w:cs="Times New Roman"/>
          <w:b/>
          <w:sz w:val="28"/>
          <w:szCs w:val="28"/>
          <w:lang w:val="nl-NL"/>
        </w:rPr>
      </w:pPr>
      <w:r w:rsidRPr="008B43EB">
        <w:rPr>
          <w:rFonts w:eastAsia="Calibri" w:cs="Times New Roman"/>
          <w:b/>
          <w:sz w:val="28"/>
          <w:szCs w:val="28"/>
          <w:lang w:val="nl-NL"/>
        </w:rPr>
        <w:t>1/.</w:t>
      </w:r>
      <w:r w:rsidR="002B7306" w:rsidRPr="008B43EB">
        <w:rPr>
          <w:rFonts w:eastAsia="Calibri" w:cs="Times New Roman"/>
          <w:b/>
          <w:sz w:val="28"/>
          <w:szCs w:val="28"/>
          <w:lang w:val="nl-NL"/>
        </w:rPr>
        <w:t xml:space="preserve"> Nội dung 1: Công tác chỉ đạo, tổ chức thực hiện </w:t>
      </w:r>
      <w:r w:rsidR="00B42A3F">
        <w:rPr>
          <w:rFonts w:eastAsia="Calibri" w:cs="Times New Roman"/>
          <w:b/>
          <w:sz w:val="28"/>
          <w:szCs w:val="28"/>
          <w:lang w:val="nl-NL"/>
        </w:rPr>
        <w:t xml:space="preserve">đổi mới </w:t>
      </w:r>
      <w:r w:rsidR="002B7306" w:rsidRPr="008B43EB">
        <w:rPr>
          <w:rFonts w:eastAsia="Calibri" w:cs="Times New Roman"/>
          <w:b/>
          <w:sz w:val="28"/>
          <w:szCs w:val="28"/>
          <w:lang w:val="nl-NL"/>
        </w:rPr>
        <w:t xml:space="preserve">nội dung, phương pháp </w:t>
      </w:r>
      <w:r w:rsidR="00B42A3F">
        <w:rPr>
          <w:rFonts w:eastAsia="Calibri" w:cs="Times New Roman"/>
          <w:b/>
          <w:sz w:val="28"/>
          <w:szCs w:val="28"/>
          <w:lang w:val="nl-NL"/>
        </w:rPr>
        <w:t>dạy học, kiểm tra đánh giá học sinh</w:t>
      </w:r>
      <w:r w:rsidR="002B7306" w:rsidRPr="008B43EB">
        <w:rPr>
          <w:rFonts w:eastAsia="Calibri" w:cs="Times New Roman"/>
          <w:b/>
          <w:sz w:val="28"/>
          <w:szCs w:val="28"/>
          <w:lang w:val="nl-NL"/>
        </w:rPr>
        <w:t>.</w:t>
      </w:r>
    </w:p>
    <w:tbl>
      <w:tblPr>
        <w:tblStyle w:val="TableGrid1"/>
        <w:tblW w:w="9506" w:type="dxa"/>
        <w:tblInd w:w="142" w:type="dxa"/>
        <w:tblLook w:val="04A0" w:firstRow="1" w:lastRow="0" w:firstColumn="1" w:lastColumn="0" w:noHBand="0" w:noVBand="1"/>
      </w:tblPr>
      <w:tblGrid>
        <w:gridCol w:w="5546"/>
        <w:gridCol w:w="3960"/>
      </w:tblGrid>
      <w:tr w:rsidR="002B7306" w:rsidRPr="002B7306" w:rsidTr="003D4502">
        <w:tc>
          <w:tcPr>
            <w:tcW w:w="5546" w:type="dxa"/>
          </w:tcPr>
          <w:p w:rsidR="002B7306" w:rsidRPr="002312E0" w:rsidRDefault="002B7306" w:rsidP="002B7306">
            <w:pPr>
              <w:spacing w:line="360" w:lineRule="auto"/>
              <w:jc w:val="center"/>
              <w:rPr>
                <w:rFonts w:ascii="Times New Roman" w:eastAsia="Calibri" w:hAnsi="Times New Roman" w:cs="Times New Roman"/>
                <w:b/>
                <w:sz w:val="28"/>
                <w:szCs w:val="28"/>
                <w:lang w:val="nl-NL"/>
              </w:rPr>
            </w:pPr>
            <w:r w:rsidRPr="002312E0">
              <w:rPr>
                <w:rFonts w:ascii="Times New Roman" w:eastAsia="Calibri" w:hAnsi="Times New Roman" w:cs="Times New Roman"/>
                <w:b/>
                <w:sz w:val="28"/>
                <w:szCs w:val="28"/>
                <w:lang w:val="nl-NL"/>
              </w:rPr>
              <w:t>Nội dung thực hiện</w:t>
            </w:r>
          </w:p>
        </w:tc>
        <w:tc>
          <w:tcPr>
            <w:tcW w:w="3960" w:type="dxa"/>
          </w:tcPr>
          <w:p w:rsidR="002B7306" w:rsidRPr="002312E0" w:rsidRDefault="002B7306" w:rsidP="002B7306">
            <w:pPr>
              <w:spacing w:line="360" w:lineRule="auto"/>
              <w:jc w:val="center"/>
              <w:rPr>
                <w:rFonts w:ascii="Times New Roman" w:eastAsia="Calibri" w:hAnsi="Times New Roman" w:cs="Times New Roman"/>
                <w:b/>
                <w:sz w:val="28"/>
                <w:szCs w:val="28"/>
                <w:lang w:val="nl-NL"/>
              </w:rPr>
            </w:pPr>
            <w:r w:rsidRPr="002312E0">
              <w:rPr>
                <w:rFonts w:ascii="Times New Roman" w:eastAsia="Calibri" w:hAnsi="Times New Roman" w:cs="Times New Roman"/>
                <w:b/>
                <w:sz w:val="28"/>
                <w:szCs w:val="28"/>
                <w:lang w:val="nl-NL"/>
              </w:rPr>
              <w:t>Minh chứng</w:t>
            </w:r>
          </w:p>
        </w:tc>
      </w:tr>
      <w:tr w:rsidR="00791D55" w:rsidRPr="002B7306" w:rsidTr="003D4502">
        <w:tc>
          <w:tcPr>
            <w:tcW w:w="5546" w:type="dxa"/>
          </w:tcPr>
          <w:p w:rsidR="003D4502" w:rsidRDefault="00791D55" w:rsidP="00B42A3F">
            <w:pPr>
              <w:spacing w:before="240"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Hiệu trưởng đã </w:t>
            </w:r>
            <w:r w:rsidR="00B42A3F">
              <w:rPr>
                <w:rFonts w:ascii="Times New Roman" w:eastAsia="Calibri" w:hAnsi="Times New Roman" w:cs="Times New Roman"/>
                <w:sz w:val="28"/>
                <w:szCs w:val="28"/>
                <w:lang w:val="nl-NL"/>
              </w:rPr>
              <w:t>ba</w:t>
            </w:r>
            <w:r w:rsidR="003A204C">
              <w:rPr>
                <w:rFonts w:ascii="Times New Roman" w:eastAsia="Calibri" w:hAnsi="Times New Roman" w:cs="Times New Roman"/>
                <w:sz w:val="28"/>
                <w:szCs w:val="28"/>
                <w:lang w:val="nl-NL"/>
              </w:rPr>
              <w:t>n</w:t>
            </w:r>
            <w:r w:rsidR="00B42A3F">
              <w:rPr>
                <w:rFonts w:ascii="Times New Roman" w:eastAsia="Calibri" w:hAnsi="Times New Roman" w:cs="Times New Roman"/>
                <w:sz w:val="28"/>
                <w:szCs w:val="28"/>
                <w:lang w:val="nl-NL"/>
              </w:rPr>
              <w:t xml:space="preserve"> hành các văn bản đều bám sát các văn bản chỉ đạo của các cấp quản lý, phù hợp với thực tế của đơn vị</w:t>
            </w:r>
            <w:r w:rsidR="003A204C">
              <w:rPr>
                <w:rFonts w:ascii="Times New Roman" w:eastAsia="Calibri" w:hAnsi="Times New Roman" w:cs="Times New Roman"/>
                <w:sz w:val="28"/>
                <w:szCs w:val="28"/>
                <w:lang w:val="nl-NL"/>
              </w:rPr>
              <w:t>.</w:t>
            </w:r>
          </w:p>
          <w:p w:rsidR="00B42A3F" w:rsidRDefault="00B42A3F" w:rsidP="00B42A3F">
            <w:pPr>
              <w:spacing w:before="240" w:line="360" w:lineRule="auto"/>
              <w:rPr>
                <w:rFonts w:ascii="Times New Roman" w:eastAsia="Calibri" w:hAnsi="Times New Roman" w:cs="Times New Roman"/>
                <w:sz w:val="28"/>
                <w:szCs w:val="28"/>
                <w:lang w:val="nl-NL"/>
              </w:rPr>
            </w:pPr>
          </w:p>
          <w:p w:rsidR="00B42A3F" w:rsidRDefault="00B42A3F" w:rsidP="00B42A3F">
            <w:pPr>
              <w:spacing w:before="240" w:line="360" w:lineRule="auto"/>
              <w:rPr>
                <w:rFonts w:ascii="Times New Roman" w:eastAsia="Calibri" w:hAnsi="Times New Roman" w:cs="Times New Roman"/>
                <w:sz w:val="28"/>
                <w:szCs w:val="28"/>
                <w:lang w:val="nl-NL"/>
              </w:rPr>
            </w:pPr>
          </w:p>
          <w:p w:rsidR="00B42A3F" w:rsidRDefault="00B42A3F" w:rsidP="00B42A3F">
            <w:pPr>
              <w:spacing w:before="240"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Hiệu trưởng chỉ đạo Ban chuyên môn: Tổ, nhóm chuyên môn; Giáo viên hội thảo, thống nhất về nội dung kiến thức giảng dạy ở các tiết học, bài học để phù hợp với đối tượng học sinh và điều kiện thực tế của nhà trường để xây dựng kế hoạch giáo dục các môn học.</w:t>
            </w:r>
          </w:p>
          <w:p w:rsidR="00C55000" w:rsidRDefault="00C55000" w:rsidP="00B42A3F">
            <w:pPr>
              <w:spacing w:before="240"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Chỉ đạo tổ chuyên môn hội thảo về nội dung các tiết dạy, bài học cụ thể để có phương pháp dạy học phù hợp với đối tượng học sinh</w:t>
            </w:r>
          </w:p>
          <w:p w:rsidR="00C55000" w:rsidRPr="00791D55" w:rsidRDefault="00C55000" w:rsidP="00B42A3F">
            <w:pPr>
              <w:spacing w:before="240"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Chỉ đạo giáo viên xây dựng đề kiểm tra đánh giá học sinh bắt buộc phải có ma trận đề theo hướng dẫn của Bộ, Sở GD&amp;ĐT.</w:t>
            </w:r>
          </w:p>
        </w:tc>
        <w:tc>
          <w:tcPr>
            <w:tcW w:w="3960" w:type="dxa"/>
          </w:tcPr>
          <w:p w:rsidR="00791D55" w:rsidRDefault="003D4502" w:rsidP="003A204C">
            <w:pPr>
              <w:spacing w:before="240"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lastRenderedPageBreak/>
              <w:t>V</w:t>
            </w:r>
            <w:r w:rsidR="00791D55">
              <w:rPr>
                <w:rFonts w:ascii="Times New Roman" w:eastAsia="Calibri" w:hAnsi="Times New Roman" w:cs="Times New Roman"/>
                <w:sz w:val="28"/>
                <w:szCs w:val="28"/>
                <w:lang w:val="nl-NL"/>
              </w:rPr>
              <w:t>ăn bản hiệu trưởng ban hành</w:t>
            </w:r>
            <w:r>
              <w:rPr>
                <w:rFonts w:ascii="Times New Roman" w:eastAsia="Calibri" w:hAnsi="Times New Roman" w:cs="Times New Roman"/>
                <w:sz w:val="28"/>
                <w:szCs w:val="28"/>
                <w:lang w:val="nl-NL"/>
              </w:rPr>
              <w:t>: các Quyết định; Kế hoạch thực hiện nhiệm vụ năm học, các báo cáo của nhà trường...</w:t>
            </w:r>
            <w:r w:rsidR="003A204C">
              <w:rPr>
                <w:rFonts w:ascii="Times New Roman" w:eastAsia="Calibri" w:hAnsi="Times New Roman" w:cs="Times New Roman"/>
                <w:sz w:val="28"/>
                <w:szCs w:val="28"/>
                <w:lang w:val="nl-NL"/>
              </w:rPr>
              <w:t xml:space="preserve">Công tác quản lí công văn đi, đến đúng </w:t>
            </w:r>
            <w:r w:rsidR="003A204C">
              <w:rPr>
                <w:rFonts w:ascii="Times New Roman" w:eastAsia="Calibri" w:hAnsi="Times New Roman" w:cs="Times New Roman"/>
                <w:sz w:val="28"/>
                <w:szCs w:val="28"/>
                <w:lang w:val="nl-NL"/>
              </w:rPr>
              <w:lastRenderedPageBreak/>
              <w:t>quy định.</w:t>
            </w:r>
          </w:p>
          <w:p w:rsidR="00B42A3F" w:rsidRDefault="00B42A3F" w:rsidP="003A204C">
            <w:pPr>
              <w:spacing w:before="240"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Ra quyết định ban hành về kế hoạch giáo dục các môn học (PPCT); Quyết định điều chỉnh PPCT phù hợp với tình hình dịch Covid-19.</w:t>
            </w:r>
          </w:p>
          <w:p w:rsidR="00C55000" w:rsidRDefault="00C55000" w:rsidP="003A204C">
            <w:pPr>
              <w:spacing w:before="240" w:line="360" w:lineRule="auto"/>
              <w:rPr>
                <w:rFonts w:ascii="Times New Roman" w:eastAsia="Calibri" w:hAnsi="Times New Roman" w:cs="Times New Roman"/>
                <w:sz w:val="28"/>
                <w:szCs w:val="28"/>
                <w:lang w:val="nl-NL"/>
              </w:rPr>
            </w:pPr>
          </w:p>
          <w:p w:rsidR="00C55000" w:rsidRDefault="00C55000" w:rsidP="003A204C">
            <w:pPr>
              <w:spacing w:before="240"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Hồ sơ hội thảo chuyên đề của tổ.</w:t>
            </w:r>
          </w:p>
          <w:p w:rsidR="00C55000" w:rsidRDefault="00C55000" w:rsidP="003A204C">
            <w:pPr>
              <w:spacing w:before="240" w:line="360" w:lineRule="auto"/>
              <w:rPr>
                <w:rFonts w:ascii="Times New Roman" w:eastAsia="Calibri" w:hAnsi="Times New Roman" w:cs="Times New Roman"/>
                <w:sz w:val="28"/>
                <w:szCs w:val="28"/>
                <w:lang w:val="nl-NL"/>
              </w:rPr>
            </w:pPr>
          </w:p>
          <w:p w:rsidR="00C55000" w:rsidRPr="00C55000" w:rsidRDefault="00C55000" w:rsidP="00C55000">
            <w:pPr>
              <w:pStyle w:val="Heading1"/>
              <w:shd w:val="clear" w:color="auto" w:fill="FFFFFF"/>
              <w:spacing w:before="0" w:beforeAutospacing="0" w:after="270" w:afterAutospacing="0"/>
              <w:textAlignment w:val="baseline"/>
              <w:outlineLvl w:val="0"/>
              <w:rPr>
                <w:rFonts w:ascii="Helvetica" w:hAnsi="Helvetica" w:cs="Helvetica"/>
                <w:color w:val="333333"/>
                <w:sz w:val="51"/>
                <w:szCs w:val="51"/>
              </w:rPr>
            </w:pPr>
            <w:r>
              <w:rPr>
                <w:rFonts w:ascii="Times New Roman" w:eastAsia="Calibri" w:hAnsi="Times New Roman"/>
                <w:sz w:val="28"/>
                <w:szCs w:val="28"/>
                <w:lang w:val="nl-NL"/>
              </w:rPr>
              <w:t xml:space="preserve">Ngân hàng đề trên phần mềm </w:t>
            </w:r>
            <w:r w:rsidRPr="00C55000">
              <w:rPr>
                <w:rFonts w:ascii="Times New Roman" w:hAnsi="Times New Roman"/>
                <w:color w:val="333333"/>
                <w:sz w:val="28"/>
                <w:szCs w:val="28"/>
              </w:rPr>
              <w:t>Master Test Online</w:t>
            </w:r>
          </w:p>
          <w:p w:rsidR="00C55000" w:rsidRPr="00791D55" w:rsidRDefault="00C55000" w:rsidP="003A204C">
            <w:pPr>
              <w:spacing w:before="240" w:line="360" w:lineRule="auto"/>
              <w:rPr>
                <w:rFonts w:ascii="Times New Roman" w:eastAsia="Calibri" w:hAnsi="Times New Roman" w:cs="Times New Roman"/>
                <w:sz w:val="28"/>
                <w:szCs w:val="28"/>
                <w:lang w:val="nl-NL"/>
              </w:rPr>
            </w:pPr>
          </w:p>
        </w:tc>
      </w:tr>
      <w:tr w:rsidR="002B7306" w:rsidRPr="002B7306" w:rsidTr="003D4502">
        <w:tc>
          <w:tcPr>
            <w:tcW w:w="5546" w:type="dxa"/>
          </w:tcPr>
          <w:p w:rsidR="002B7306" w:rsidRPr="002B7306" w:rsidRDefault="003D4502" w:rsidP="002B7306">
            <w:pPr>
              <w:spacing w:line="36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lastRenderedPageBreak/>
              <w:t>Ban giám hiệu đã xây dự</w:t>
            </w:r>
            <w:r w:rsidR="00C55000">
              <w:rPr>
                <w:rFonts w:ascii="Times New Roman" w:eastAsia="Calibri" w:hAnsi="Times New Roman" w:cs="Times New Roman"/>
                <w:sz w:val="28"/>
                <w:szCs w:val="28"/>
                <w:lang w:val="nl-NL"/>
              </w:rPr>
              <w:t>ng k</w:t>
            </w:r>
            <w:r>
              <w:rPr>
                <w:rFonts w:ascii="Times New Roman" w:eastAsia="Calibri" w:hAnsi="Times New Roman" w:cs="Times New Roman"/>
                <w:sz w:val="28"/>
                <w:szCs w:val="28"/>
                <w:lang w:val="nl-NL"/>
              </w:rPr>
              <w:t xml:space="preserve">ế hoạch kiểm tra nội bộ đảm bảo </w:t>
            </w:r>
            <w:r w:rsidR="003A204C">
              <w:rPr>
                <w:rFonts w:ascii="Times New Roman" w:eastAsia="Calibri" w:hAnsi="Times New Roman" w:cs="Times New Roman"/>
                <w:sz w:val="28"/>
                <w:szCs w:val="28"/>
                <w:lang w:val="nl-NL"/>
              </w:rPr>
              <w:t xml:space="preserve">yêu cầu. Sắp xếp thời gian kiểm tra đột xuất theo kế hoạch. </w:t>
            </w:r>
          </w:p>
        </w:tc>
        <w:tc>
          <w:tcPr>
            <w:tcW w:w="3960" w:type="dxa"/>
          </w:tcPr>
          <w:p w:rsidR="002B7306" w:rsidRPr="002B7306" w:rsidRDefault="003A204C" w:rsidP="002B7306">
            <w:pPr>
              <w:spacing w:line="36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Kế hoạch kiểm tra nội bộ; Sổ kiểm tra của BGH</w:t>
            </w:r>
          </w:p>
        </w:tc>
      </w:tr>
      <w:tr w:rsidR="003D4502" w:rsidRPr="002B7306" w:rsidTr="003D4502">
        <w:tc>
          <w:tcPr>
            <w:tcW w:w="5546" w:type="dxa"/>
          </w:tcPr>
          <w:p w:rsidR="003D4502" w:rsidRPr="002B7306" w:rsidRDefault="003A204C" w:rsidP="002312E0">
            <w:pPr>
              <w:spacing w:line="36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Tổ</w:t>
            </w:r>
            <w:r w:rsidR="003D4502" w:rsidRPr="002B7306">
              <w:rPr>
                <w:rFonts w:ascii="Times New Roman" w:eastAsia="Calibri" w:hAnsi="Times New Roman" w:cs="Times New Roman"/>
                <w:sz w:val="28"/>
                <w:szCs w:val="28"/>
                <w:lang w:val="nl-NL"/>
              </w:rPr>
              <w:t xml:space="preserve"> </w:t>
            </w:r>
            <w:r>
              <w:rPr>
                <w:rFonts w:ascii="Times New Roman" w:eastAsia="Calibri" w:hAnsi="Times New Roman" w:cs="Times New Roman"/>
                <w:sz w:val="28"/>
                <w:szCs w:val="28"/>
                <w:lang w:val="nl-NL"/>
              </w:rPr>
              <w:t>chuyên môn tập trung sinh hoạt đảm bảo nội dung</w:t>
            </w:r>
            <w:r w:rsidR="003D4502" w:rsidRPr="002B7306">
              <w:rPr>
                <w:rFonts w:ascii="Times New Roman" w:eastAsia="Calibri" w:hAnsi="Times New Roman" w:cs="Times New Roman"/>
                <w:sz w:val="28"/>
                <w:szCs w:val="28"/>
                <w:lang w:val="nl-NL"/>
              </w:rPr>
              <w:t xml:space="preserve"> cụ thể</w:t>
            </w:r>
            <w:r w:rsidR="002312E0">
              <w:rPr>
                <w:rFonts w:ascii="Times New Roman" w:eastAsia="Calibri" w:hAnsi="Times New Roman" w:cs="Times New Roman"/>
                <w:sz w:val="28"/>
                <w:szCs w:val="28"/>
                <w:lang w:val="nl-NL"/>
              </w:rPr>
              <w:t xml:space="preserve">, hình thức sinh hoạt phong phú nhằm nâng cao chất lượng giảng dạy đổi mới phương pháp của giáo viên. </w:t>
            </w:r>
          </w:p>
        </w:tc>
        <w:tc>
          <w:tcPr>
            <w:tcW w:w="3960" w:type="dxa"/>
          </w:tcPr>
          <w:p w:rsidR="003D4502" w:rsidRPr="002B7306" w:rsidRDefault="003D4502" w:rsidP="009F40F5">
            <w:pPr>
              <w:spacing w:line="360" w:lineRule="auto"/>
              <w:jc w:val="both"/>
              <w:rPr>
                <w:rFonts w:ascii="Times New Roman" w:eastAsia="Calibri" w:hAnsi="Times New Roman" w:cs="Times New Roman"/>
                <w:sz w:val="28"/>
                <w:szCs w:val="28"/>
                <w:lang w:val="nl-NL"/>
              </w:rPr>
            </w:pPr>
            <w:r w:rsidRPr="002B7306">
              <w:rPr>
                <w:rFonts w:ascii="Times New Roman" w:eastAsia="Calibri" w:hAnsi="Times New Roman" w:cs="Times New Roman"/>
                <w:sz w:val="28"/>
                <w:szCs w:val="28"/>
                <w:lang w:val="nl-NL"/>
              </w:rPr>
              <w:t>Kế hoạch tổ chuyên môn.</w:t>
            </w:r>
            <w:r w:rsidR="002312E0">
              <w:rPr>
                <w:rFonts w:ascii="Times New Roman" w:eastAsia="Calibri" w:hAnsi="Times New Roman" w:cs="Times New Roman"/>
                <w:sz w:val="28"/>
                <w:szCs w:val="28"/>
                <w:lang w:val="nl-NL"/>
              </w:rPr>
              <w:t xml:space="preserve"> Nghị quyết tổ chuyên môn; sổ ghi chép chuyên môn.</w:t>
            </w:r>
          </w:p>
        </w:tc>
      </w:tr>
      <w:tr w:rsidR="003D4502" w:rsidRPr="002B7306" w:rsidTr="003D4502">
        <w:tc>
          <w:tcPr>
            <w:tcW w:w="5546" w:type="dxa"/>
          </w:tcPr>
          <w:p w:rsidR="003D4502" w:rsidRPr="002B7306" w:rsidRDefault="003D4502" w:rsidP="00C55000">
            <w:pPr>
              <w:spacing w:line="360" w:lineRule="auto"/>
              <w:jc w:val="both"/>
              <w:rPr>
                <w:rFonts w:ascii="Times New Roman" w:eastAsia="Calibri" w:hAnsi="Times New Roman" w:cs="Times New Roman"/>
                <w:sz w:val="28"/>
                <w:szCs w:val="28"/>
                <w:lang w:val="nl-NL"/>
              </w:rPr>
            </w:pPr>
            <w:r w:rsidRPr="002B7306">
              <w:rPr>
                <w:rFonts w:ascii="Times New Roman" w:eastAsia="Calibri" w:hAnsi="Times New Roman" w:cs="Times New Roman"/>
                <w:sz w:val="28"/>
                <w:szCs w:val="28"/>
                <w:lang w:val="nl-NL"/>
              </w:rPr>
              <w:t>Nhà trường đã mở các chuyên đề về đổi mới phương pháp dạy học, dạy học theo định hướng phát triển năng lực học sinh theo từng tháng. C</w:t>
            </w:r>
            <w:r w:rsidRPr="002B7306">
              <w:rPr>
                <w:rFonts w:ascii="Times New Roman" w:eastAsia="Calibri" w:hAnsi="Times New Roman" w:cs="Times New Roman"/>
                <w:sz w:val="28"/>
                <w:szCs w:val="28"/>
                <w:lang w:val="es-MX"/>
              </w:rPr>
              <w:t xml:space="preserve">ác tổ sinh hoạt chuyên môn theo chủ đề nhằm giúp mỗi giáo viên tự rút ra phương pháp dạy phù hợp với </w:t>
            </w:r>
            <w:r w:rsidR="00C55000">
              <w:rPr>
                <w:rFonts w:ascii="Times New Roman" w:eastAsia="Calibri" w:hAnsi="Times New Roman" w:cs="Times New Roman"/>
                <w:sz w:val="28"/>
                <w:szCs w:val="28"/>
                <w:lang w:val="es-MX"/>
              </w:rPr>
              <w:t>môn</w:t>
            </w:r>
            <w:r w:rsidRPr="002B7306">
              <w:rPr>
                <w:rFonts w:ascii="Times New Roman" w:eastAsia="Calibri" w:hAnsi="Times New Roman" w:cs="Times New Roman"/>
                <w:sz w:val="28"/>
                <w:szCs w:val="28"/>
                <w:lang w:val="es-MX"/>
              </w:rPr>
              <w:t xml:space="preserve"> mình phụ trách, </w:t>
            </w:r>
            <w:r w:rsidRPr="002B7306">
              <w:rPr>
                <w:rFonts w:ascii="Times New Roman" w:eastAsia="Calibri" w:hAnsi="Times New Roman" w:cs="Times New Roman"/>
                <w:sz w:val="28"/>
                <w:szCs w:val="28"/>
                <w:lang w:val="es-MX"/>
              </w:rPr>
              <w:lastRenderedPageBreak/>
              <w:t xml:space="preserve">không áp đặt một phương pháp cho tất cả các </w:t>
            </w:r>
            <w:r w:rsidR="00C55000">
              <w:rPr>
                <w:rFonts w:ascii="Times New Roman" w:eastAsia="Calibri" w:hAnsi="Times New Roman" w:cs="Times New Roman"/>
                <w:sz w:val="28"/>
                <w:szCs w:val="28"/>
                <w:lang w:val="es-MX"/>
              </w:rPr>
              <w:t>môn học</w:t>
            </w:r>
            <w:r w:rsidRPr="002B7306">
              <w:rPr>
                <w:rFonts w:ascii="Times New Roman" w:eastAsia="Calibri" w:hAnsi="Times New Roman" w:cs="Times New Roman"/>
                <w:sz w:val="28"/>
                <w:szCs w:val="28"/>
                <w:lang w:val="es-MX"/>
              </w:rPr>
              <w:t xml:space="preserve">.  </w:t>
            </w:r>
          </w:p>
        </w:tc>
        <w:tc>
          <w:tcPr>
            <w:tcW w:w="3960" w:type="dxa"/>
          </w:tcPr>
          <w:p w:rsidR="003D4502" w:rsidRPr="002B7306" w:rsidRDefault="003D4502" w:rsidP="002B7306">
            <w:pPr>
              <w:spacing w:line="360" w:lineRule="auto"/>
              <w:jc w:val="both"/>
              <w:rPr>
                <w:rFonts w:ascii="Times New Roman" w:eastAsia="Calibri" w:hAnsi="Times New Roman" w:cs="Times New Roman"/>
                <w:sz w:val="28"/>
                <w:szCs w:val="28"/>
                <w:lang w:val="nl-NL"/>
              </w:rPr>
            </w:pPr>
            <w:r w:rsidRPr="002B7306">
              <w:rPr>
                <w:rFonts w:ascii="Times New Roman" w:eastAsia="Calibri" w:hAnsi="Times New Roman" w:cs="Times New Roman"/>
                <w:sz w:val="28"/>
                <w:szCs w:val="28"/>
                <w:lang w:val="nl-NL"/>
              </w:rPr>
              <w:lastRenderedPageBreak/>
              <w:t>Hồ sơ chuyên đề, sổ chuyên môn của giáo viên.</w:t>
            </w:r>
          </w:p>
        </w:tc>
      </w:tr>
      <w:tr w:rsidR="003D4502" w:rsidRPr="002B7306" w:rsidTr="003D4502">
        <w:tc>
          <w:tcPr>
            <w:tcW w:w="5546" w:type="dxa"/>
          </w:tcPr>
          <w:p w:rsidR="003D4502" w:rsidRPr="002B7306" w:rsidRDefault="002312E0" w:rsidP="002312E0">
            <w:pPr>
              <w:spacing w:line="36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lastRenderedPageBreak/>
              <w:t>BGH chỉ đạo giáo viên công tác bồi dưỡng dự giờ đồng nghiệp ghi chép cụ thể, lời nhận xét rút kinh nghiệm cho đồng nghiệp rõ ràng, thúc đẩy hoạt động dạy- học chất lượng.</w:t>
            </w:r>
          </w:p>
        </w:tc>
        <w:tc>
          <w:tcPr>
            <w:tcW w:w="3960" w:type="dxa"/>
          </w:tcPr>
          <w:p w:rsidR="003D4502" w:rsidRPr="002B7306" w:rsidRDefault="002312E0" w:rsidP="002B7306">
            <w:pPr>
              <w:spacing w:line="36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Sổ dự giờ của giáo viên</w:t>
            </w:r>
            <w:r w:rsidR="003D4502" w:rsidRPr="002B7306">
              <w:rPr>
                <w:rFonts w:ascii="Times New Roman" w:eastAsia="Calibri" w:hAnsi="Times New Roman" w:cs="Times New Roman"/>
                <w:sz w:val="28"/>
                <w:szCs w:val="28"/>
                <w:lang w:val="nl-NL"/>
              </w:rPr>
              <w:t>.</w:t>
            </w:r>
          </w:p>
        </w:tc>
      </w:tr>
    </w:tbl>
    <w:p w:rsidR="002B7306" w:rsidRDefault="002B7306" w:rsidP="002B7306">
      <w:pPr>
        <w:ind w:firstLine="720"/>
        <w:jc w:val="both"/>
        <w:rPr>
          <w:rFonts w:eastAsia="Calibri" w:cs="Times New Roman"/>
          <w:b/>
          <w:szCs w:val="24"/>
          <w:lang w:val="nl-NL"/>
        </w:rPr>
      </w:pPr>
    </w:p>
    <w:p w:rsidR="008B43EB" w:rsidRPr="008B43EB" w:rsidRDefault="00A63C9F" w:rsidP="008B43EB">
      <w:pPr>
        <w:shd w:val="clear" w:color="auto" w:fill="FFFFFF"/>
        <w:spacing w:line="240" w:lineRule="auto"/>
        <w:ind w:firstLine="720"/>
        <w:jc w:val="both"/>
        <w:rPr>
          <w:rFonts w:eastAsia="Calibri" w:cs="Times New Roman"/>
          <w:b/>
          <w:sz w:val="28"/>
          <w:szCs w:val="28"/>
          <w:lang w:val="nl-NL"/>
        </w:rPr>
      </w:pPr>
      <w:r>
        <w:rPr>
          <w:rFonts w:eastAsia="Calibri" w:cs="Times New Roman"/>
          <w:b/>
          <w:color w:val="000000"/>
          <w:sz w:val="28"/>
          <w:szCs w:val="28"/>
          <w:lang w:val="nl-NL"/>
        </w:rPr>
        <w:t>2</w:t>
      </w:r>
      <w:r w:rsidR="008B43EB" w:rsidRPr="008B43EB">
        <w:rPr>
          <w:rFonts w:eastAsia="Calibri" w:cs="Times New Roman"/>
          <w:b/>
          <w:color w:val="000000"/>
          <w:sz w:val="28"/>
          <w:szCs w:val="28"/>
          <w:lang w:val="nl-NL"/>
        </w:rPr>
        <w:t>/. Nộ</w:t>
      </w:r>
      <w:r w:rsidR="008B43EB">
        <w:rPr>
          <w:rFonts w:eastAsia="Calibri" w:cs="Times New Roman"/>
          <w:b/>
          <w:color w:val="000000"/>
          <w:sz w:val="28"/>
          <w:szCs w:val="28"/>
          <w:lang w:val="nl-NL"/>
        </w:rPr>
        <w:t xml:space="preserve">i dung </w:t>
      </w:r>
      <w:r>
        <w:rPr>
          <w:rFonts w:eastAsia="Calibri" w:cs="Times New Roman"/>
          <w:b/>
          <w:color w:val="000000"/>
          <w:sz w:val="28"/>
          <w:szCs w:val="28"/>
          <w:lang w:val="nl-NL"/>
        </w:rPr>
        <w:t>2</w:t>
      </w:r>
      <w:r w:rsidR="008B43EB" w:rsidRPr="008B43EB">
        <w:rPr>
          <w:rFonts w:eastAsia="Calibri" w:cs="Times New Roman"/>
          <w:b/>
          <w:color w:val="000000"/>
          <w:sz w:val="28"/>
          <w:szCs w:val="28"/>
          <w:lang w:val="nl-NL"/>
        </w:rPr>
        <w:t xml:space="preserve">: </w:t>
      </w:r>
      <w:r w:rsidR="008B43EB" w:rsidRPr="008B43EB">
        <w:rPr>
          <w:rFonts w:eastAsia="Calibri" w:cs="Times New Roman"/>
          <w:b/>
          <w:sz w:val="28"/>
          <w:szCs w:val="28"/>
          <w:lang w:val="nl-NL"/>
        </w:rPr>
        <w:t>Thực hiện thu các khoản đóng góp từ học sinh.</w:t>
      </w:r>
    </w:p>
    <w:tbl>
      <w:tblPr>
        <w:tblStyle w:val="TableGrid1"/>
        <w:tblW w:w="0" w:type="auto"/>
        <w:tblInd w:w="142" w:type="dxa"/>
        <w:tblLook w:val="04A0" w:firstRow="1" w:lastRow="0" w:firstColumn="1" w:lastColumn="0" w:noHBand="0" w:noVBand="1"/>
      </w:tblPr>
      <w:tblGrid>
        <w:gridCol w:w="5546"/>
        <w:gridCol w:w="3861"/>
      </w:tblGrid>
      <w:tr w:rsidR="008B43EB" w:rsidRPr="002B7306" w:rsidTr="009F40F5">
        <w:tc>
          <w:tcPr>
            <w:tcW w:w="5546" w:type="dxa"/>
          </w:tcPr>
          <w:p w:rsidR="008B43EB" w:rsidRPr="008B43EB" w:rsidRDefault="008B43EB" w:rsidP="009F40F5">
            <w:pPr>
              <w:spacing w:line="360" w:lineRule="auto"/>
              <w:jc w:val="center"/>
              <w:rPr>
                <w:rFonts w:ascii="Times New Roman" w:eastAsia="Calibri" w:hAnsi="Times New Roman" w:cs="Times New Roman"/>
                <w:b/>
                <w:sz w:val="28"/>
                <w:szCs w:val="28"/>
                <w:lang w:val="nl-NL"/>
              </w:rPr>
            </w:pPr>
            <w:r w:rsidRPr="008B43EB">
              <w:rPr>
                <w:rFonts w:ascii="Times New Roman" w:eastAsia="Calibri" w:hAnsi="Times New Roman" w:cs="Times New Roman"/>
                <w:b/>
                <w:sz w:val="28"/>
                <w:szCs w:val="28"/>
                <w:lang w:val="nl-NL"/>
              </w:rPr>
              <w:t>Nội dung thực hiện</w:t>
            </w:r>
          </w:p>
        </w:tc>
        <w:tc>
          <w:tcPr>
            <w:tcW w:w="3861" w:type="dxa"/>
          </w:tcPr>
          <w:p w:rsidR="008B43EB" w:rsidRPr="008B43EB" w:rsidRDefault="008B43EB" w:rsidP="009F40F5">
            <w:pPr>
              <w:spacing w:line="360" w:lineRule="auto"/>
              <w:jc w:val="center"/>
              <w:rPr>
                <w:rFonts w:ascii="Times New Roman" w:eastAsia="Calibri" w:hAnsi="Times New Roman" w:cs="Times New Roman"/>
                <w:b/>
                <w:sz w:val="28"/>
                <w:szCs w:val="28"/>
                <w:lang w:val="nl-NL"/>
              </w:rPr>
            </w:pPr>
            <w:r w:rsidRPr="008B43EB">
              <w:rPr>
                <w:rFonts w:ascii="Times New Roman" w:eastAsia="Calibri" w:hAnsi="Times New Roman" w:cs="Times New Roman"/>
                <w:b/>
                <w:sz w:val="28"/>
                <w:szCs w:val="28"/>
                <w:lang w:val="nl-NL"/>
              </w:rPr>
              <w:t>Minh chứng</w:t>
            </w:r>
          </w:p>
        </w:tc>
      </w:tr>
      <w:tr w:rsidR="008B43EB" w:rsidRPr="002B7306" w:rsidTr="009F40F5">
        <w:tc>
          <w:tcPr>
            <w:tcW w:w="5546" w:type="dxa"/>
          </w:tcPr>
          <w:p w:rsidR="008B43EB" w:rsidRPr="002B7306" w:rsidRDefault="00A717F3" w:rsidP="009F40F5">
            <w:pPr>
              <w:spacing w:line="36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Các khoản đóng góp từ học sinh nhà trường thực hiện đúng theo văn bản quy định của Bộ GD-ĐT, UBND tỉnh, hướng dẫn của Sở GD-ĐT. Hiệu trưởng đã yêu cầu cán bộ giáo viên, nhân viên ghi chép cụ thể trong sổ nghị quyết hội đồng để thực hiện triển khai tới học sinh và PHHS. </w:t>
            </w:r>
          </w:p>
        </w:tc>
        <w:tc>
          <w:tcPr>
            <w:tcW w:w="3861" w:type="dxa"/>
          </w:tcPr>
          <w:p w:rsidR="008B43EB" w:rsidRPr="002B7306" w:rsidRDefault="008B43EB" w:rsidP="00A717F3">
            <w:pPr>
              <w:spacing w:line="36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Sổ ghi chép chuyên môn của cán bộ, giáo viên</w:t>
            </w:r>
          </w:p>
        </w:tc>
      </w:tr>
    </w:tbl>
    <w:p w:rsidR="00A63C9F" w:rsidRPr="008B43EB" w:rsidRDefault="00A63C9F" w:rsidP="00A63C9F">
      <w:pPr>
        <w:shd w:val="clear" w:color="auto" w:fill="FFFFFF"/>
        <w:spacing w:line="240" w:lineRule="auto"/>
        <w:ind w:firstLine="720"/>
        <w:jc w:val="both"/>
        <w:rPr>
          <w:rFonts w:eastAsia="Calibri" w:cs="Times New Roman"/>
          <w:b/>
          <w:sz w:val="28"/>
          <w:szCs w:val="28"/>
          <w:lang w:val="nl-NL"/>
        </w:rPr>
      </w:pPr>
      <w:r>
        <w:rPr>
          <w:rFonts w:eastAsia="Calibri" w:cs="Times New Roman"/>
          <w:b/>
          <w:color w:val="000000"/>
          <w:sz w:val="28"/>
          <w:szCs w:val="28"/>
          <w:lang w:val="nl-NL"/>
        </w:rPr>
        <w:t>3</w:t>
      </w:r>
      <w:r w:rsidRPr="008B43EB">
        <w:rPr>
          <w:rFonts w:eastAsia="Calibri" w:cs="Times New Roman"/>
          <w:b/>
          <w:color w:val="000000"/>
          <w:sz w:val="28"/>
          <w:szCs w:val="28"/>
          <w:lang w:val="nl-NL"/>
        </w:rPr>
        <w:t xml:space="preserve">/. Nội dung </w:t>
      </w:r>
      <w:r>
        <w:rPr>
          <w:rFonts w:eastAsia="Calibri" w:cs="Times New Roman"/>
          <w:b/>
          <w:color w:val="000000"/>
          <w:sz w:val="28"/>
          <w:szCs w:val="28"/>
          <w:lang w:val="nl-NL"/>
        </w:rPr>
        <w:t>3</w:t>
      </w:r>
      <w:r w:rsidRPr="008B43EB">
        <w:rPr>
          <w:rFonts w:eastAsia="Calibri" w:cs="Times New Roman"/>
          <w:b/>
          <w:color w:val="000000"/>
          <w:sz w:val="28"/>
          <w:szCs w:val="28"/>
          <w:lang w:val="nl-NL"/>
        </w:rPr>
        <w:t>: C</w:t>
      </w:r>
      <w:r w:rsidRPr="008B43EB">
        <w:rPr>
          <w:rFonts w:eastAsia="Calibri" w:cs="Times New Roman"/>
          <w:b/>
          <w:sz w:val="28"/>
          <w:szCs w:val="28"/>
          <w:lang w:val="nl-NL"/>
        </w:rPr>
        <w:t xml:space="preserve">ông tác </w:t>
      </w:r>
      <w:r>
        <w:rPr>
          <w:rFonts w:eastAsia="Calibri" w:cs="Times New Roman"/>
          <w:b/>
          <w:sz w:val="28"/>
          <w:szCs w:val="28"/>
          <w:lang w:val="nl-NL"/>
        </w:rPr>
        <w:t>phòng, chống dịch Covid-19</w:t>
      </w:r>
      <w:r w:rsidRPr="008B43EB">
        <w:rPr>
          <w:rFonts w:eastAsia="Calibri" w:cs="Times New Roman"/>
          <w:b/>
          <w:sz w:val="28"/>
          <w:szCs w:val="28"/>
          <w:lang w:val="nl-NL"/>
        </w:rPr>
        <w:t>.</w:t>
      </w:r>
    </w:p>
    <w:tbl>
      <w:tblPr>
        <w:tblStyle w:val="TableGrid1"/>
        <w:tblW w:w="0" w:type="auto"/>
        <w:tblInd w:w="142" w:type="dxa"/>
        <w:tblLook w:val="04A0" w:firstRow="1" w:lastRow="0" w:firstColumn="1" w:lastColumn="0" w:noHBand="0" w:noVBand="1"/>
      </w:tblPr>
      <w:tblGrid>
        <w:gridCol w:w="5546"/>
        <w:gridCol w:w="3861"/>
      </w:tblGrid>
      <w:tr w:rsidR="00A63C9F" w:rsidRPr="002B7306" w:rsidTr="009B4ACB">
        <w:tc>
          <w:tcPr>
            <w:tcW w:w="5546" w:type="dxa"/>
          </w:tcPr>
          <w:p w:rsidR="00A63C9F" w:rsidRPr="008B43EB" w:rsidRDefault="00A63C9F" w:rsidP="009B4ACB">
            <w:pPr>
              <w:spacing w:line="360" w:lineRule="auto"/>
              <w:jc w:val="center"/>
              <w:rPr>
                <w:rFonts w:ascii="Times New Roman" w:eastAsia="Calibri" w:hAnsi="Times New Roman" w:cs="Times New Roman"/>
                <w:b/>
                <w:sz w:val="28"/>
                <w:szCs w:val="28"/>
                <w:lang w:val="nl-NL"/>
              </w:rPr>
            </w:pPr>
            <w:r w:rsidRPr="008B43EB">
              <w:rPr>
                <w:rFonts w:ascii="Times New Roman" w:eastAsia="Calibri" w:hAnsi="Times New Roman" w:cs="Times New Roman"/>
                <w:b/>
                <w:sz w:val="28"/>
                <w:szCs w:val="28"/>
                <w:lang w:val="nl-NL"/>
              </w:rPr>
              <w:t>Nội dung thực hiện</w:t>
            </w:r>
          </w:p>
        </w:tc>
        <w:tc>
          <w:tcPr>
            <w:tcW w:w="3861" w:type="dxa"/>
          </w:tcPr>
          <w:p w:rsidR="00A63C9F" w:rsidRPr="008B43EB" w:rsidRDefault="00A63C9F" w:rsidP="009B4ACB">
            <w:pPr>
              <w:spacing w:line="360" w:lineRule="auto"/>
              <w:jc w:val="center"/>
              <w:rPr>
                <w:rFonts w:ascii="Times New Roman" w:eastAsia="Calibri" w:hAnsi="Times New Roman" w:cs="Times New Roman"/>
                <w:b/>
                <w:sz w:val="28"/>
                <w:szCs w:val="28"/>
                <w:lang w:val="nl-NL"/>
              </w:rPr>
            </w:pPr>
            <w:r w:rsidRPr="008B43EB">
              <w:rPr>
                <w:rFonts w:ascii="Times New Roman" w:eastAsia="Calibri" w:hAnsi="Times New Roman" w:cs="Times New Roman"/>
                <w:b/>
                <w:sz w:val="28"/>
                <w:szCs w:val="28"/>
                <w:lang w:val="nl-NL"/>
              </w:rPr>
              <w:t>Minh chứng</w:t>
            </w:r>
          </w:p>
        </w:tc>
      </w:tr>
      <w:tr w:rsidR="00A63C9F" w:rsidRPr="002B7306" w:rsidTr="009B4ACB">
        <w:tc>
          <w:tcPr>
            <w:tcW w:w="5546" w:type="dxa"/>
          </w:tcPr>
          <w:p w:rsidR="00A63C9F" w:rsidRDefault="00A63C9F" w:rsidP="00D25D3F">
            <w:pPr>
              <w:spacing w:line="36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Căn cứ các văn bản chỉ đạo của </w:t>
            </w:r>
            <w:r w:rsidR="00D25D3F">
              <w:rPr>
                <w:rFonts w:ascii="Times New Roman" w:eastAsia="Calibri" w:hAnsi="Times New Roman" w:cs="Times New Roman"/>
                <w:sz w:val="28"/>
                <w:szCs w:val="28"/>
                <w:lang w:val="nl-NL"/>
              </w:rPr>
              <w:t>Ban chỉ đạo các cấp về phòng và chống dịch Covid-19. Hiệu trưởng tích cực tuyên truyền, nâng cao nhận thức cho cán bộ giáo viên, nhân viên , học sinh và cha mẹ học sinh.</w:t>
            </w:r>
          </w:p>
          <w:p w:rsidR="00D25D3F" w:rsidRPr="002B7306" w:rsidRDefault="00D25D3F" w:rsidP="00D25D3F">
            <w:pPr>
              <w:spacing w:line="36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Hiệu trưởng ban hành các Quyết định thành lập BCĐ, xây dựng kế hoạch và phân công nhiệm vụ cụ thể cho từng thành viên ban chỉ đạo; Chỉ đạo việc vệ sinh trường lớp thường xuyên.</w:t>
            </w:r>
          </w:p>
        </w:tc>
        <w:tc>
          <w:tcPr>
            <w:tcW w:w="3861" w:type="dxa"/>
          </w:tcPr>
          <w:p w:rsidR="00D25D3F" w:rsidRDefault="00A63C9F" w:rsidP="009B4ACB">
            <w:pPr>
              <w:spacing w:line="36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Sổ ghi chép chuyên môn của cán bộ, giáo viên; bản đăng kí không tổ chức dạy thêm, học thêm của giáo viên; biên bản họp phụ huynh học sinh</w:t>
            </w:r>
            <w:r w:rsidR="00D25D3F">
              <w:rPr>
                <w:rFonts w:ascii="Times New Roman" w:eastAsia="Calibri" w:hAnsi="Times New Roman" w:cs="Times New Roman"/>
                <w:sz w:val="28"/>
                <w:szCs w:val="28"/>
                <w:lang w:val="nl-NL"/>
              </w:rPr>
              <w:t>.</w:t>
            </w:r>
          </w:p>
          <w:p w:rsidR="00A63C9F" w:rsidRPr="002B7306" w:rsidRDefault="00D25D3F" w:rsidP="009B4ACB">
            <w:pPr>
              <w:spacing w:line="36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Quyết định thành lập Ban chỉ đạo; kế hoạch phòng, chống dịch</w:t>
            </w:r>
            <w:r w:rsidR="00A63C9F" w:rsidRPr="002B7306">
              <w:rPr>
                <w:rFonts w:ascii="Times New Roman" w:eastAsia="Calibri" w:hAnsi="Times New Roman" w:cs="Times New Roman"/>
                <w:sz w:val="28"/>
                <w:szCs w:val="28"/>
                <w:lang w:val="nl-NL"/>
              </w:rPr>
              <w:t xml:space="preserve"> </w:t>
            </w:r>
            <w:r>
              <w:rPr>
                <w:rFonts w:ascii="Times New Roman" w:eastAsia="Calibri" w:hAnsi="Times New Roman" w:cs="Times New Roman"/>
                <w:sz w:val="28"/>
                <w:szCs w:val="28"/>
                <w:lang w:val="nl-NL"/>
              </w:rPr>
              <w:t>Covid-19; kế hoạch lao động vệ sinh; lịch trực...</w:t>
            </w:r>
          </w:p>
        </w:tc>
      </w:tr>
    </w:tbl>
    <w:p w:rsidR="008B43EB" w:rsidRPr="002B7306" w:rsidRDefault="008B43EB" w:rsidP="00A717F3">
      <w:pPr>
        <w:jc w:val="both"/>
        <w:rPr>
          <w:rFonts w:eastAsia="Calibri" w:cs="Times New Roman"/>
          <w:b/>
          <w:szCs w:val="24"/>
          <w:lang w:val="nl-NL"/>
        </w:rPr>
      </w:pPr>
    </w:p>
    <w:p w:rsidR="002B7306" w:rsidRPr="002B7306" w:rsidRDefault="002B7306" w:rsidP="002B7306">
      <w:pPr>
        <w:ind w:firstLine="720"/>
        <w:jc w:val="both"/>
        <w:rPr>
          <w:rFonts w:eastAsia="Calibri" w:cs="Times New Roman"/>
          <w:b/>
          <w:szCs w:val="24"/>
          <w:lang w:val="nl-NL"/>
        </w:rPr>
      </w:pPr>
      <w:r w:rsidRPr="002B7306">
        <w:rPr>
          <w:rFonts w:eastAsia="Calibri" w:cs="Times New Roman"/>
          <w:b/>
          <w:szCs w:val="24"/>
          <w:lang w:val="nl-NL"/>
        </w:rPr>
        <w:lastRenderedPageBreak/>
        <w:t>III. NHẬN ĐỊNH CHUNG VỀ KẾT QUẢ THỰC HIỆN KẾT LUẬN THANH TRA</w:t>
      </w:r>
    </w:p>
    <w:p w:rsidR="002B7306" w:rsidRPr="002B7306" w:rsidRDefault="002B7306" w:rsidP="002B7306">
      <w:pPr>
        <w:ind w:firstLine="720"/>
        <w:jc w:val="both"/>
        <w:rPr>
          <w:rFonts w:eastAsia="Calibri" w:cs="Times New Roman"/>
          <w:sz w:val="28"/>
          <w:szCs w:val="28"/>
          <w:lang w:val="nl-NL"/>
        </w:rPr>
      </w:pPr>
      <w:r w:rsidRPr="002B7306">
        <w:rPr>
          <w:rFonts w:eastAsia="Calibri" w:cs="Times New Roman"/>
          <w:sz w:val="28"/>
          <w:szCs w:val="28"/>
          <w:lang w:val="nl-NL"/>
        </w:rPr>
        <w:t xml:space="preserve">Nhà trường tổ chức thực hiện kết luận thanh tra nghiêm túc; thường xuyên kiểm tra, giám sát tiến độ thực hiện. </w:t>
      </w:r>
    </w:p>
    <w:p w:rsidR="002B7306" w:rsidRPr="002B7306" w:rsidRDefault="002B7306" w:rsidP="002B7306">
      <w:pPr>
        <w:widowControl w:val="0"/>
        <w:spacing w:after="0" w:line="300" w:lineRule="auto"/>
        <w:ind w:firstLine="720"/>
        <w:jc w:val="both"/>
        <w:rPr>
          <w:rFonts w:eastAsia="Arial" w:cs="Times New Roman"/>
          <w:bCs/>
          <w:sz w:val="28"/>
          <w:szCs w:val="28"/>
          <w:shd w:val="clear" w:color="auto" w:fill="FFFFFF"/>
          <w:lang w:val="vi-VN"/>
        </w:rPr>
      </w:pPr>
      <w:r w:rsidRPr="002B7306">
        <w:rPr>
          <w:rFonts w:eastAsia="Arial" w:cs="Times New Roman"/>
          <w:bCs/>
          <w:sz w:val="28"/>
          <w:szCs w:val="28"/>
          <w:shd w:val="clear" w:color="auto" w:fill="FFFFFF"/>
          <w:lang w:val="nl-NL"/>
        </w:rPr>
        <w:t>T</w:t>
      </w:r>
      <w:r w:rsidRPr="002B7306">
        <w:rPr>
          <w:rFonts w:eastAsia="Arial" w:cs="Times New Roman"/>
          <w:bCs/>
          <w:sz w:val="28"/>
          <w:szCs w:val="28"/>
          <w:shd w:val="clear" w:color="auto" w:fill="FFFFFF"/>
          <w:lang w:val="vi-VN"/>
        </w:rPr>
        <w:t xml:space="preserve">ổ chức sinh hoạt chuyên môn tại </w:t>
      </w:r>
      <w:r w:rsidR="00D25D3F">
        <w:rPr>
          <w:rFonts w:eastAsia="Arial" w:cs="Times New Roman"/>
          <w:bCs/>
          <w:sz w:val="28"/>
          <w:szCs w:val="28"/>
          <w:shd w:val="clear" w:color="auto" w:fill="FFFFFF"/>
        </w:rPr>
        <w:t xml:space="preserve">các </w:t>
      </w:r>
      <w:r w:rsidRPr="002B7306">
        <w:rPr>
          <w:rFonts w:eastAsia="Arial" w:cs="Times New Roman"/>
          <w:bCs/>
          <w:sz w:val="28"/>
          <w:szCs w:val="28"/>
          <w:shd w:val="clear" w:color="auto" w:fill="FFFFFF"/>
          <w:lang w:val="vi-VN"/>
        </w:rPr>
        <w:t>tổ</w:t>
      </w:r>
      <w:r w:rsidR="00D25D3F">
        <w:rPr>
          <w:rFonts w:eastAsia="Arial" w:cs="Times New Roman"/>
          <w:bCs/>
          <w:sz w:val="28"/>
          <w:szCs w:val="28"/>
          <w:shd w:val="clear" w:color="auto" w:fill="FFFFFF"/>
        </w:rPr>
        <w:t xml:space="preserve"> chuyên môn </w:t>
      </w:r>
      <w:r w:rsidRPr="002B7306">
        <w:rPr>
          <w:rFonts w:eastAsia="Arial" w:cs="Times New Roman"/>
          <w:bCs/>
          <w:sz w:val="28"/>
          <w:szCs w:val="28"/>
          <w:shd w:val="clear" w:color="auto" w:fill="FFFFFF"/>
          <w:lang w:val="vi-VN"/>
        </w:rPr>
        <w:t>định kỳ 2 tuần/1lần có nề nếp. Các chuyên đề được được thảo luận những nội dung khó, còn vướng mắc cần tháo gỡ</w:t>
      </w:r>
      <w:r w:rsidR="00A717F3">
        <w:rPr>
          <w:rFonts w:eastAsia="Arial" w:cs="Times New Roman"/>
          <w:bCs/>
          <w:sz w:val="28"/>
          <w:szCs w:val="28"/>
          <w:shd w:val="clear" w:color="auto" w:fill="FFFFFF"/>
        </w:rPr>
        <w:t>, nội dung sinh hoạt chuyên môn chất lượng được nâng lên</w:t>
      </w:r>
      <w:r w:rsidRPr="002B7306">
        <w:rPr>
          <w:rFonts w:eastAsia="Arial" w:cs="Times New Roman"/>
          <w:bCs/>
          <w:sz w:val="28"/>
          <w:szCs w:val="28"/>
          <w:shd w:val="clear" w:color="auto" w:fill="FFFFFF"/>
          <w:lang w:val="vi-VN"/>
        </w:rPr>
        <w:t xml:space="preserve">. </w:t>
      </w:r>
    </w:p>
    <w:p w:rsidR="002B7306" w:rsidRDefault="002B7306" w:rsidP="002B7306">
      <w:pPr>
        <w:widowControl w:val="0"/>
        <w:spacing w:after="0" w:line="300" w:lineRule="auto"/>
        <w:ind w:firstLine="720"/>
        <w:jc w:val="both"/>
        <w:rPr>
          <w:rFonts w:eastAsia="Arial" w:cs="Times New Roman"/>
          <w:bCs/>
          <w:sz w:val="28"/>
          <w:szCs w:val="28"/>
          <w:shd w:val="clear" w:color="auto" w:fill="FFFFFF"/>
        </w:rPr>
      </w:pPr>
      <w:r w:rsidRPr="002B7306">
        <w:rPr>
          <w:rFonts w:eastAsia="Arial" w:cs="Times New Roman"/>
          <w:bCs/>
          <w:sz w:val="28"/>
          <w:szCs w:val="28"/>
          <w:shd w:val="clear" w:color="auto" w:fill="FFFFFF"/>
          <w:lang w:val="vi-VN"/>
        </w:rPr>
        <w:t xml:space="preserve">Giáo viên tích cực trong công tác tự học, tự bồi dưỡng nhằm nâng cao năng lực chuyên môn. </w:t>
      </w:r>
    </w:p>
    <w:p w:rsidR="00A717F3" w:rsidRPr="00A717F3" w:rsidRDefault="00A717F3" w:rsidP="002B7306">
      <w:pPr>
        <w:widowControl w:val="0"/>
        <w:spacing w:after="0" w:line="300" w:lineRule="auto"/>
        <w:ind w:firstLine="720"/>
        <w:jc w:val="both"/>
        <w:rPr>
          <w:rFonts w:eastAsia="Arial" w:cs="Times New Roman"/>
          <w:bCs/>
          <w:sz w:val="28"/>
          <w:szCs w:val="28"/>
          <w:shd w:val="clear" w:color="auto" w:fill="FFFFFF"/>
        </w:rPr>
      </w:pPr>
      <w:r>
        <w:rPr>
          <w:rFonts w:eastAsia="Arial" w:cs="Times New Roman"/>
          <w:bCs/>
          <w:sz w:val="28"/>
          <w:szCs w:val="28"/>
          <w:shd w:val="clear" w:color="auto" w:fill="FFFFFF"/>
        </w:rPr>
        <w:t xml:space="preserve">Giáo viên thực hiện tốt </w:t>
      </w:r>
      <w:r w:rsidR="00D25D3F">
        <w:rPr>
          <w:rFonts w:eastAsia="Arial" w:cs="Times New Roman"/>
          <w:bCs/>
          <w:sz w:val="28"/>
          <w:szCs w:val="28"/>
          <w:shd w:val="clear" w:color="auto" w:fill="FFFFFF"/>
        </w:rPr>
        <w:t>công tác tuyên truyền, phổ biến các văn bản liên quan đến các khoản thu góp</w:t>
      </w:r>
      <w:r w:rsidR="00FE7A1F">
        <w:rPr>
          <w:rFonts w:eastAsia="Arial" w:cs="Times New Roman"/>
          <w:bCs/>
          <w:sz w:val="28"/>
          <w:szCs w:val="28"/>
          <w:shd w:val="clear" w:color="auto" w:fill="FFFFFF"/>
        </w:rPr>
        <w:t xml:space="preserve"> từ học sinh đến học sinh và cha mẹ học sinh</w:t>
      </w:r>
      <w:r>
        <w:rPr>
          <w:rFonts w:eastAsia="Arial" w:cs="Times New Roman"/>
          <w:bCs/>
          <w:sz w:val="28"/>
          <w:szCs w:val="28"/>
          <w:shd w:val="clear" w:color="auto" w:fill="FFFFFF"/>
        </w:rPr>
        <w:t>.</w:t>
      </w:r>
    </w:p>
    <w:p w:rsidR="00A717F3" w:rsidRDefault="00A717F3" w:rsidP="002B7306">
      <w:pPr>
        <w:widowControl w:val="0"/>
        <w:spacing w:after="0" w:line="300" w:lineRule="auto"/>
        <w:ind w:firstLine="720"/>
        <w:jc w:val="both"/>
        <w:rPr>
          <w:rFonts w:eastAsia="Arial" w:cs="Times New Roman"/>
          <w:bCs/>
          <w:sz w:val="28"/>
          <w:szCs w:val="28"/>
          <w:shd w:val="clear" w:color="auto" w:fill="FFFFFF"/>
        </w:rPr>
      </w:pPr>
      <w:r>
        <w:rPr>
          <w:rFonts w:eastAsia="Arial" w:cs="Times New Roman"/>
          <w:bCs/>
          <w:sz w:val="28"/>
          <w:szCs w:val="28"/>
          <w:shd w:val="clear" w:color="auto" w:fill="FFFFFF"/>
        </w:rPr>
        <w:t>Thực hiện thu các khoản đóng góp từ học sinh đảm bảo đúng quy định.</w:t>
      </w:r>
    </w:p>
    <w:p w:rsidR="00FE7A1F" w:rsidRPr="00A717F3" w:rsidRDefault="00FE7A1F" w:rsidP="002B7306">
      <w:pPr>
        <w:widowControl w:val="0"/>
        <w:spacing w:after="0" w:line="300" w:lineRule="auto"/>
        <w:ind w:firstLine="720"/>
        <w:jc w:val="both"/>
        <w:rPr>
          <w:rFonts w:eastAsia="Arial" w:cs="Times New Roman"/>
          <w:bCs/>
          <w:sz w:val="28"/>
          <w:szCs w:val="28"/>
          <w:shd w:val="clear" w:color="auto" w:fill="FFFFFF"/>
        </w:rPr>
      </w:pPr>
      <w:r>
        <w:rPr>
          <w:rFonts w:eastAsia="Arial" w:cs="Times New Roman"/>
          <w:bCs/>
          <w:sz w:val="28"/>
          <w:szCs w:val="28"/>
          <w:shd w:val="clear" w:color="auto" w:fill="FFFFFF"/>
        </w:rPr>
        <w:t>Toàn trường thực hiện nghiêm, có trách nhiệm cao trong công tác phòng và chống dịch Covid-19.</w:t>
      </w:r>
    </w:p>
    <w:p w:rsidR="002B7306" w:rsidRPr="002B7306" w:rsidRDefault="002B7306" w:rsidP="001A7370">
      <w:pPr>
        <w:widowControl w:val="0"/>
        <w:spacing w:after="0" w:line="300" w:lineRule="auto"/>
        <w:ind w:firstLine="720"/>
        <w:jc w:val="both"/>
        <w:rPr>
          <w:rFonts w:eastAsia="Arial" w:cs="Times New Roman"/>
          <w:bCs/>
          <w:sz w:val="28"/>
          <w:szCs w:val="28"/>
          <w:shd w:val="clear" w:color="auto" w:fill="FFFFFF"/>
          <w:lang w:val="vi-VN"/>
        </w:rPr>
      </w:pPr>
      <w:r w:rsidRPr="002B7306">
        <w:rPr>
          <w:rFonts w:eastAsia="Arial" w:cs="Times New Roman"/>
          <w:bCs/>
          <w:sz w:val="28"/>
          <w:szCs w:val="28"/>
          <w:shd w:val="clear" w:color="auto" w:fill="FFFFFF"/>
          <w:lang w:val="vi-VN"/>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5"/>
      </w:tblGrid>
      <w:tr w:rsidR="002B7306" w:rsidRPr="002B7306" w:rsidTr="003C7688">
        <w:tc>
          <w:tcPr>
            <w:tcW w:w="4774" w:type="dxa"/>
          </w:tcPr>
          <w:p w:rsidR="002B7306" w:rsidRPr="001A7370" w:rsidRDefault="002B7306" w:rsidP="002B7306">
            <w:pPr>
              <w:jc w:val="both"/>
              <w:rPr>
                <w:rFonts w:ascii="Times New Roman" w:eastAsia="Calibri" w:hAnsi="Times New Roman" w:cs="Times New Roman"/>
                <w:b/>
                <w:i/>
                <w:szCs w:val="24"/>
              </w:rPr>
            </w:pPr>
            <w:r w:rsidRPr="001A7370">
              <w:rPr>
                <w:rFonts w:ascii="Times New Roman" w:eastAsia="Calibri" w:hAnsi="Times New Roman" w:cs="Times New Roman"/>
                <w:b/>
                <w:i/>
                <w:szCs w:val="24"/>
              </w:rPr>
              <w:t>Nơi nhận:</w:t>
            </w:r>
          </w:p>
        </w:tc>
        <w:tc>
          <w:tcPr>
            <w:tcW w:w="4775" w:type="dxa"/>
          </w:tcPr>
          <w:p w:rsidR="002B7306" w:rsidRPr="001A7370" w:rsidRDefault="001A7370" w:rsidP="002B7306">
            <w:pPr>
              <w:jc w:val="center"/>
              <w:rPr>
                <w:rFonts w:ascii="Times New Roman" w:eastAsia="Calibri" w:hAnsi="Times New Roman" w:cs="Times New Roman"/>
                <w:b/>
                <w:szCs w:val="24"/>
              </w:rPr>
            </w:pPr>
            <w:r>
              <w:rPr>
                <w:rFonts w:ascii="Times New Roman" w:eastAsia="Calibri" w:hAnsi="Times New Roman" w:cs="Times New Roman"/>
                <w:b/>
                <w:szCs w:val="24"/>
                <w:lang w:val="en-US"/>
              </w:rPr>
              <w:t xml:space="preserve"> </w:t>
            </w:r>
            <w:r w:rsidR="002B7306" w:rsidRPr="001A7370">
              <w:rPr>
                <w:rFonts w:ascii="Times New Roman" w:eastAsia="Calibri" w:hAnsi="Times New Roman" w:cs="Times New Roman"/>
                <w:b/>
                <w:szCs w:val="24"/>
              </w:rPr>
              <w:t>HIỆU TRƯỞNG</w:t>
            </w:r>
          </w:p>
        </w:tc>
      </w:tr>
      <w:tr w:rsidR="002B7306" w:rsidRPr="002B7306" w:rsidTr="003C7688">
        <w:tc>
          <w:tcPr>
            <w:tcW w:w="4774" w:type="dxa"/>
          </w:tcPr>
          <w:p w:rsidR="002B7306" w:rsidRPr="001A7370" w:rsidRDefault="002B7306" w:rsidP="002B7306">
            <w:pPr>
              <w:jc w:val="both"/>
              <w:rPr>
                <w:rFonts w:ascii="Times New Roman" w:eastAsia="Calibri" w:hAnsi="Times New Roman" w:cs="Times New Roman"/>
                <w:szCs w:val="24"/>
              </w:rPr>
            </w:pPr>
            <w:r w:rsidRPr="001A7370">
              <w:rPr>
                <w:rFonts w:ascii="Times New Roman" w:eastAsia="Calibri" w:hAnsi="Times New Roman" w:cs="Times New Roman"/>
                <w:szCs w:val="24"/>
              </w:rPr>
              <w:t>- Phòng Thanh tra Sở (để báo cáo);</w:t>
            </w:r>
          </w:p>
          <w:p w:rsidR="002B7306" w:rsidRPr="001A7370" w:rsidRDefault="002B7306" w:rsidP="002B7306">
            <w:pPr>
              <w:jc w:val="both"/>
              <w:rPr>
                <w:rFonts w:ascii="Times New Roman" w:eastAsia="Calibri" w:hAnsi="Times New Roman" w:cs="Times New Roman"/>
                <w:szCs w:val="24"/>
              </w:rPr>
            </w:pPr>
            <w:r w:rsidRPr="001A7370">
              <w:rPr>
                <w:rFonts w:ascii="Times New Roman" w:eastAsia="Calibri" w:hAnsi="Times New Roman" w:cs="Times New Roman"/>
                <w:szCs w:val="24"/>
              </w:rPr>
              <w:t>- Lưu VT.</w:t>
            </w:r>
          </w:p>
        </w:tc>
        <w:tc>
          <w:tcPr>
            <w:tcW w:w="4775" w:type="dxa"/>
          </w:tcPr>
          <w:p w:rsidR="002B7306" w:rsidRPr="001A7370" w:rsidRDefault="002B7306" w:rsidP="002B7306">
            <w:pPr>
              <w:jc w:val="both"/>
              <w:rPr>
                <w:rFonts w:ascii="Times New Roman" w:eastAsia="Calibri" w:hAnsi="Times New Roman" w:cs="Times New Roman"/>
                <w:sz w:val="28"/>
                <w:szCs w:val="28"/>
              </w:rPr>
            </w:pPr>
          </w:p>
          <w:p w:rsidR="002B7306" w:rsidRDefault="002B7306" w:rsidP="002B7306">
            <w:pPr>
              <w:jc w:val="both"/>
              <w:rPr>
                <w:rFonts w:ascii="Times New Roman" w:eastAsia="Calibri" w:hAnsi="Times New Roman" w:cs="Times New Roman"/>
                <w:sz w:val="28"/>
                <w:szCs w:val="28"/>
                <w:lang w:val="en-US"/>
              </w:rPr>
            </w:pPr>
          </w:p>
          <w:p w:rsidR="00FE2FDC" w:rsidRDefault="00FE2FDC" w:rsidP="002B7306">
            <w:pPr>
              <w:jc w:val="both"/>
              <w:rPr>
                <w:rFonts w:ascii="Times New Roman" w:eastAsia="Calibri" w:hAnsi="Times New Roman" w:cs="Times New Roman"/>
                <w:sz w:val="28"/>
                <w:szCs w:val="28"/>
                <w:lang w:val="en-US"/>
              </w:rPr>
            </w:pPr>
          </w:p>
          <w:p w:rsidR="00FE2FDC" w:rsidRDefault="00FE2FDC" w:rsidP="002B7306">
            <w:pPr>
              <w:jc w:val="both"/>
              <w:rPr>
                <w:rFonts w:ascii="Times New Roman" w:eastAsia="Calibri" w:hAnsi="Times New Roman" w:cs="Times New Roman"/>
                <w:sz w:val="28"/>
                <w:szCs w:val="28"/>
                <w:lang w:val="en-US"/>
              </w:rPr>
            </w:pPr>
          </w:p>
          <w:p w:rsidR="001A7370" w:rsidRPr="001A7370" w:rsidRDefault="001A7370" w:rsidP="002B7306">
            <w:pPr>
              <w:jc w:val="both"/>
              <w:rPr>
                <w:rFonts w:ascii="Times New Roman" w:eastAsia="Calibri" w:hAnsi="Times New Roman" w:cs="Times New Roman"/>
                <w:sz w:val="28"/>
                <w:szCs w:val="28"/>
                <w:lang w:val="en-US"/>
              </w:rPr>
            </w:pPr>
          </w:p>
          <w:p w:rsidR="002B7306" w:rsidRPr="001A7370" w:rsidRDefault="001A7370" w:rsidP="00FE2FDC">
            <w:pPr>
              <w:jc w:val="both"/>
              <w:rPr>
                <w:rFonts w:ascii="Times New Roman" w:eastAsia="Calibri" w:hAnsi="Times New Roman" w:cs="Times New Roman"/>
                <w:b/>
                <w:i/>
                <w:sz w:val="28"/>
                <w:szCs w:val="28"/>
                <w:lang w:val="en-US"/>
              </w:rPr>
            </w:pPr>
            <w:r>
              <w:rPr>
                <w:rFonts w:ascii="Times New Roman" w:eastAsia="Calibri" w:hAnsi="Times New Roman" w:cs="Times New Roman"/>
                <w:b/>
                <w:i/>
                <w:sz w:val="28"/>
                <w:szCs w:val="28"/>
              </w:rPr>
              <w:t xml:space="preserve">          </w:t>
            </w:r>
            <w:r w:rsidR="00FE2FDC">
              <w:rPr>
                <w:rFonts w:ascii="Times New Roman" w:eastAsia="Calibri" w:hAnsi="Times New Roman" w:cs="Times New Roman"/>
                <w:b/>
                <w:i/>
                <w:sz w:val="28"/>
                <w:szCs w:val="28"/>
                <w:lang w:val="en-US"/>
              </w:rPr>
              <w:t xml:space="preserve">      </w:t>
            </w: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lang w:val="en-US"/>
              </w:rPr>
              <w:t xml:space="preserve">Nguyễn </w:t>
            </w:r>
            <w:r w:rsidR="00FE2FDC">
              <w:rPr>
                <w:rFonts w:ascii="Times New Roman" w:eastAsia="Calibri" w:hAnsi="Times New Roman" w:cs="Times New Roman"/>
                <w:b/>
                <w:i/>
                <w:sz w:val="28"/>
                <w:szCs w:val="28"/>
                <w:lang w:val="en-US"/>
              </w:rPr>
              <w:t>Đức Thiện</w:t>
            </w:r>
          </w:p>
        </w:tc>
      </w:tr>
    </w:tbl>
    <w:p w:rsidR="002B7306" w:rsidRPr="002B7306" w:rsidRDefault="002B7306" w:rsidP="002B7306">
      <w:pPr>
        <w:ind w:firstLine="720"/>
        <w:jc w:val="both"/>
        <w:rPr>
          <w:rFonts w:eastAsia="Calibri" w:cs="Times New Roman"/>
          <w:sz w:val="28"/>
          <w:szCs w:val="28"/>
          <w:lang w:val="vi-VN"/>
        </w:rPr>
      </w:pPr>
    </w:p>
    <w:p w:rsidR="002B7306" w:rsidRPr="002B7306" w:rsidRDefault="002B7306" w:rsidP="002B7306">
      <w:pPr>
        <w:ind w:firstLine="720"/>
        <w:rPr>
          <w:rFonts w:eastAsia="Calibri" w:cs="Times New Roman"/>
          <w:sz w:val="28"/>
          <w:szCs w:val="28"/>
          <w:lang w:val="nl-NL"/>
        </w:rPr>
      </w:pPr>
      <w:r w:rsidRPr="002B7306">
        <w:rPr>
          <w:rFonts w:eastAsia="Calibri" w:cs="Times New Roman"/>
          <w:sz w:val="28"/>
          <w:szCs w:val="28"/>
          <w:lang w:val="nl-NL"/>
        </w:rPr>
        <w:t xml:space="preserve"> </w:t>
      </w:r>
    </w:p>
    <w:p w:rsidR="002B7306" w:rsidRPr="002B7306" w:rsidRDefault="002B7306" w:rsidP="002B7306">
      <w:pPr>
        <w:ind w:firstLine="720"/>
        <w:rPr>
          <w:rFonts w:eastAsia="Calibri" w:cs="Times New Roman"/>
          <w:sz w:val="28"/>
          <w:szCs w:val="28"/>
          <w:lang w:val="nl-NL"/>
        </w:rPr>
      </w:pPr>
    </w:p>
    <w:p w:rsidR="00171967" w:rsidRDefault="00171967"/>
    <w:sectPr w:rsidR="00171967" w:rsidSect="001A7370">
      <w:footerReference w:type="default" r:id="rId8"/>
      <w:pgSz w:w="11906" w:h="16838"/>
      <w:pgMar w:top="900" w:right="1133" w:bottom="45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99F" w:rsidRDefault="0076599F" w:rsidP="00034DC8">
      <w:pPr>
        <w:spacing w:after="0" w:line="240" w:lineRule="auto"/>
      </w:pPr>
      <w:r>
        <w:separator/>
      </w:r>
    </w:p>
  </w:endnote>
  <w:endnote w:type="continuationSeparator" w:id="0">
    <w:p w:rsidR="0076599F" w:rsidRDefault="0076599F" w:rsidP="0003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AC" w:rsidRPr="00D14EF7" w:rsidRDefault="0076599F" w:rsidP="00711EAC">
    <w:pPr>
      <w:ind w:firstLine="720"/>
      <w:jc w:val="both"/>
      <w:rPr>
        <w:sz w:val="28"/>
        <w:szCs w:val="28"/>
        <w:lang w:val="vi-VN"/>
      </w:rPr>
    </w:pPr>
  </w:p>
  <w:p w:rsidR="00711EAC" w:rsidRPr="004060B7" w:rsidRDefault="002B7306" w:rsidP="00711EAC">
    <w:pPr>
      <w:ind w:firstLine="720"/>
      <w:rPr>
        <w:sz w:val="28"/>
        <w:szCs w:val="28"/>
        <w:lang w:val="nl-NL"/>
      </w:rPr>
    </w:pPr>
    <w:r>
      <w:rPr>
        <w:sz w:val="28"/>
        <w:szCs w:val="28"/>
        <w:lang w:val="nl-NL"/>
      </w:rPr>
      <w:t xml:space="preserve"> </w:t>
    </w:r>
  </w:p>
  <w:p w:rsidR="00711EAC" w:rsidRPr="004060B7" w:rsidRDefault="0076599F" w:rsidP="00711EAC">
    <w:pPr>
      <w:ind w:firstLine="720"/>
      <w:rPr>
        <w:sz w:val="28"/>
        <w:szCs w:val="28"/>
        <w:lang w:val="nl-NL"/>
      </w:rPr>
    </w:pPr>
  </w:p>
  <w:p w:rsidR="00711EAC" w:rsidRDefault="00765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99F" w:rsidRDefault="0076599F" w:rsidP="00034DC8">
      <w:pPr>
        <w:spacing w:after="0" w:line="240" w:lineRule="auto"/>
      </w:pPr>
      <w:r>
        <w:separator/>
      </w:r>
    </w:p>
  </w:footnote>
  <w:footnote w:type="continuationSeparator" w:id="0">
    <w:p w:rsidR="0076599F" w:rsidRDefault="0076599F" w:rsidP="00034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1AC1"/>
    <w:multiLevelType w:val="hybridMultilevel"/>
    <w:tmpl w:val="0D2EEC34"/>
    <w:lvl w:ilvl="0" w:tplc="A3B8768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7306"/>
    <w:rsid w:val="0000429A"/>
    <w:rsid w:val="00034DC8"/>
    <w:rsid w:val="00171967"/>
    <w:rsid w:val="001A7370"/>
    <w:rsid w:val="001F4D04"/>
    <w:rsid w:val="002312E0"/>
    <w:rsid w:val="002B7306"/>
    <w:rsid w:val="002E29BE"/>
    <w:rsid w:val="00326D7D"/>
    <w:rsid w:val="003A204C"/>
    <w:rsid w:val="003D4502"/>
    <w:rsid w:val="0053631A"/>
    <w:rsid w:val="006E6410"/>
    <w:rsid w:val="0076599F"/>
    <w:rsid w:val="00791D55"/>
    <w:rsid w:val="008B43EB"/>
    <w:rsid w:val="009E3E9D"/>
    <w:rsid w:val="00A63C9F"/>
    <w:rsid w:val="00A717F3"/>
    <w:rsid w:val="00B42A3F"/>
    <w:rsid w:val="00B80902"/>
    <w:rsid w:val="00C55000"/>
    <w:rsid w:val="00D25D3F"/>
    <w:rsid w:val="00E74A95"/>
    <w:rsid w:val="00EC59FE"/>
    <w:rsid w:val="00FE2FDC"/>
    <w:rsid w:val="00FE7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67"/>
  </w:style>
  <w:style w:type="paragraph" w:styleId="Heading1">
    <w:name w:val="heading 1"/>
    <w:basedOn w:val="Normal"/>
    <w:link w:val="Heading1Char"/>
    <w:uiPriority w:val="9"/>
    <w:qFormat/>
    <w:rsid w:val="00C5500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73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7306"/>
  </w:style>
  <w:style w:type="table" w:customStyle="1" w:styleId="TableGrid1">
    <w:name w:val="Table Grid1"/>
    <w:basedOn w:val="TableNormal"/>
    <w:next w:val="TableGrid"/>
    <w:uiPriority w:val="59"/>
    <w:rsid w:val="002B7306"/>
    <w:pPr>
      <w:spacing w:after="0" w:line="240" w:lineRule="auto"/>
    </w:pPr>
    <w:rPr>
      <w:rFonts w:ascii="Arial" w:hAnsi="Arial"/>
      <w:sz w:val="22"/>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2B7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A73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370"/>
  </w:style>
  <w:style w:type="character" w:customStyle="1" w:styleId="Heading1Char">
    <w:name w:val="Heading 1 Char"/>
    <w:basedOn w:val="DefaultParagraphFont"/>
    <w:link w:val="Heading1"/>
    <w:uiPriority w:val="9"/>
    <w:rsid w:val="00C55000"/>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cp:lastModifiedBy>
  <cp:revision>9</cp:revision>
  <dcterms:created xsi:type="dcterms:W3CDTF">2021-03-05T01:54:00Z</dcterms:created>
  <dcterms:modified xsi:type="dcterms:W3CDTF">2021-03-12T09:34:00Z</dcterms:modified>
</cp:coreProperties>
</file>